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F0B2C" w14:textId="1BCC3AE1" w:rsidR="00B9345F" w:rsidRPr="00B9345F" w:rsidRDefault="00942954" w:rsidP="0056399C">
      <w:pPr>
        <w:spacing w:after="378"/>
        <w:ind w:right="-8"/>
        <w:jc w:val="center"/>
        <w:rPr>
          <w:rFonts w:ascii="Times New Roman" w:eastAsia="Times New Roman" w:hAnsi="Times New Roman" w:cs="Times New Roman"/>
          <w:b/>
          <w:sz w:val="32"/>
          <w:szCs w:val="32"/>
        </w:rPr>
      </w:pPr>
      <w:r w:rsidRPr="00942954">
        <w:rPr>
          <w:rFonts w:ascii="Times New Roman" w:eastAsia="Times New Roman" w:hAnsi="Times New Roman" w:cs="Times New Roman"/>
          <w:b/>
          <w:sz w:val="32"/>
          <w:szCs w:val="32"/>
        </w:rPr>
        <w:t>Exploring the Behavioral Intention to Use Collaborative Commerce: A Case of Uber</w:t>
      </w:r>
    </w:p>
    <w:p w14:paraId="50F03314" w14:textId="77777777" w:rsidR="00B9345F" w:rsidRDefault="00B9345F" w:rsidP="0056399C">
      <w:pPr>
        <w:spacing w:after="224" w:line="265" w:lineRule="auto"/>
        <w:ind w:left="-5" w:right="-8"/>
        <w:jc w:val="center"/>
        <w:rPr>
          <w:rFonts w:ascii="Times New Roman" w:hAnsi="Times New Roman" w:cs="Times New Roman"/>
        </w:rPr>
      </w:pPr>
    </w:p>
    <w:p w14:paraId="0B2B8A3E" w14:textId="15B80DA5" w:rsidR="00B9345F" w:rsidRDefault="00B9345F" w:rsidP="0056399C">
      <w:pPr>
        <w:spacing w:after="224"/>
        <w:ind w:left="-6" w:right="-8"/>
        <w:contextualSpacing/>
        <w:jc w:val="center"/>
        <w:rPr>
          <w:rFonts w:ascii="Times New Roman" w:hAnsi="Times New Roman" w:cs="Times New Roman"/>
        </w:rPr>
      </w:pPr>
      <w:r w:rsidRPr="00B9345F">
        <w:rPr>
          <w:rFonts w:ascii="Times New Roman" w:hAnsi="Times New Roman" w:cs="Times New Roman"/>
        </w:rPr>
        <w:t>Christopher Lee</w:t>
      </w:r>
      <w:bookmarkStart w:id="0" w:name="_GoBack"/>
      <w:r w:rsidRPr="00210614">
        <w:rPr>
          <w:rFonts w:ascii="Times New Roman" w:eastAsia="Times New Roman" w:hAnsi="Times New Roman" w:cs="Times New Roman"/>
          <w:bCs/>
          <w:vertAlign w:val="superscript"/>
        </w:rPr>
        <w:t>1</w:t>
      </w:r>
      <w:bookmarkEnd w:id="0"/>
    </w:p>
    <w:p w14:paraId="5859FCCC" w14:textId="40741A8E" w:rsidR="00B9345F" w:rsidRDefault="00B9345F" w:rsidP="0056399C">
      <w:pPr>
        <w:spacing w:after="224"/>
        <w:ind w:left="-6" w:right="-8"/>
        <w:contextualSpacing/>
        <w:jc w:val="center"/>
        <w:rPr>
          <w:rFonts w:ascii="Times New Roman" w:hAnsi="Times New Roman" w:cs="Times New Roman"/>
        </w:rPr>
      </w:pPr>
      <w:proofErr w:type="spellStart"/>
      <w:r w:rsidRPr="00B9345F">
        <w:rPr>
          <w:rFonts w:ascii="Times New Roman" w:hAnsi="Times New Roman" w:cs="Times New Roman"/>
        </w:rPr>
        <w:t>Sinéad</w:t>
      </w:r>
      <w:proofErr w:type="spellEnd"/>
      <w:r w:rsidRPr="00B9345F">
        <w:rPr>
          <w:rFonts w:ascii="Times New Roman" w:hAnsi="Times New Roman" w:cs="Times New Roman"/>
        </w:rPr>
        <w:t xml:space="preserve"> G. Ruane</w:t>
      </w:r>
      <w:r w:rsidRPr="00210614">
        <w:rPr>
          <w:rFonts w:ascii="Times New Roman" w:eastAsia="Times New Roman" w:hAnsi="Times New Roman" w:cs="Times New Roman"/>
          <w:bCs/>
          <w:vertAlign w:val="superscript"/>
        </w:rPr>
        <w:t>1</w:t>
      </w:r>
    </w:p>
    <w:p w14:paraId="31797E05" w14:textId="412B93BA" w:rsidR="00B9345F" w:rsidRDefault="00B9345F" w:rsidP="0056399C">
      <w:pPr>
        <w:spacing w:after="224"/>
        <w:ind w:left="-6" w:right="-8"/>
        <w:contextualSpacing/>
        <w:jc w:val="center"/>
        <w:rPr>
          <w:rFonts w:ascii="Times New Roman" w:hAnsi="Times New Roman" w:cs="Times New Roman"/>
        </w:rPr>
      </w:pPr>
      <w:proofErr w:type="spellStart"/>
      <w:r w:rsidRPr="00B9345F">
        <w:rPr>
          <w:rFonts w:ascii="Times New Roman" w:hAnsi="Times New Roman" w:cs="Times New Roman"/>
        </w:rPr>
        <w:t>Hyoun</w:t>
      </w:r>
      <w:proofErr w:type="spellEnd"/>
      <w:r w:rsidRPr="00B9345F">
        <w:rPr>
          <w:rFonts w:ascii="Times New Roman" w:hAnsi="Times New Roman" w:cs="Times New Roman"/>
        </w:rPr>
        <w:t xml:space="preserve"> Sook Lim</w:t>
      </w:r>
      <w:r w:rsidRPr="00210614">
        <w:rPr>
          <w:rFonts w:ascii="Times New Roman" w:eastAsia="Times New Roman" w:hAnsi="Times New Roman" w:cs="Times New Roman"/>
          <w:bCs/>
          <w:vertAlign w:val="superscript"/>
        </w:rPr>
        <w:t>1</w:t>
      </w:r>
    </w:p>
    <w:p w14:paraId="0F070964" w14:textId="3FCF0DC1" w:rsidR="00B9345F" w:rsidRDefault="00B9345F" w:rsidP="0056399C">
      <w:pPr>
        <w:spacing w:after="224"/>
        <w:ind w:left="-6" w:right="-8"/>
        <w:contextualSpacing/>
        <w:jc w:val="center"/>
        <w:rPr>
          <w:rFonts w:ascii="Times New Roman" w:hAnsi="Times New Roman" w:cs="Times New Roman"/>
        </w:rPr>
      </w:pPr>
      <w:proofErr w:type="spellStart"/>
      <w:r w:rsidRPr="00B9345F">
        <w:rPr>
          <w:rFonts w:ascii="Times New Roman" w:hAnsi="Times New Roman" w:cs="Times New Roman"/>
        </w:rPr>
        <w:t>Ruoqing</w:t>
      </w:r>
      <w:proofErr w:type="spellEnd"/>
      <w:r w:rsidRPr="00B9345F">
        <w:rPr>
          <w:rFonts w:ascii="Times New Roman" w:hAnsi="Times New Roman" w:cs="Times New Roman"/>
        </w:rPr>
        <w:t xml:space="preserve"> Zhang</w:t>
      </w:r>
      <w:r w:rsidRPr="00210614">
        <w:rPr>
          <w:rFonts w:ascii="Times New Roman" w:eastAsia="Times New Roman" w:hAnsi="Times New Roman" w:cs="Times New Roman"/>
          <w:bCs/>
          <w:vertAlign w:val="superscript"/>
        </w:rPr>
        <w:t>1</w:t>
      </w:r>
    </w:p>
    <w:p w14:paraId="1C50F52E" w14:textId="50D0FE82" w:rsidR="00B9345F" w:rsidRPr="00B9345F" w:rsidRDefault="00B9345F" w:rsidP="0056399C">
      <w:pPr>
        <w:spacing w:after="224"/>
        <w:ind w:left="-6" w:right="-8"/>
        <w:contextualSpacing/>
        <w:jc w:val="center"/>
        <w:rPr>
          <w:rFonts w:ascii="Times New Roman" w:hAnsi="Times New Roman" w:cs="Times New Roman"/>
        </w:rPr>
      </w:pPr>
      <w:proofErr w:type="spellStart"/>
      <w:r w:rsidRPr="00B9345F">
        <w:rPr>
          <w:rFonts w:ascii="Times New Roman" w:hAnsi="Times New Roman" w:cs="Times New Roman"/>
        </w:rPr>
        <w:t>Heechang</w:t>
      </w:r>
      <w:proofErr w:type="spellEnd"/>
      <w:r w:rsidRPr="00B9345F">
        <w:rPr>
          <w:rFonts w:ascii="Times New Roman" w:hAnsi="Times New Roman" w:cs="Times New Roman"/>
        </w:rPr>
        <w:t xml:space="preserve"> Shin</w:t>
      </w:r>
      <w:r>
        <w:rPr>
          <w:rFonts w:ascii="Times New Roman" w:eastAsia="Times New Roman" w:hAnsi="Times New Roman" w:cs="Times New Roman"/>
          <w:bCs/>
          <w:vertAlign w:val="superscript"/>
        </w:rPr>
        <w:t>2</w:t>
      </w:r>
    </w:p>
    <w:p w14:paraId="74E18D33" w14:textId="68DAA3E6" w:rsidR="00F27EDB" w:rsidRPr="00B9345F" w:rsidRDefault="00F27EDB" w:rsidP="0056399C">
      <w:pPr>
        <w:spacing w:after="224" w:line="265" w:lineRule="auto"/>
        <w:ind w:left="-5" w:right="-8"/>
        <w:jc w:val="center"/>
        <w:rPr>
          <w:rFonts w:ascii="Times New Roman" w:hAnsi="Times New Roman" w:cs="Times New Roman"/>
        </w:rPr>
      </w:pPr>
    </w:p>
    <w:p w14:paraId="1EE62659" w14:textId="054F6E06" w:rsidR="00B9345F" w:rsidRPr="00B9345F" w:rsidRDefault="00B9345F" w:rsidP="0056399C">
      <w:pPr>
        <w:spacing w:after="224"/>
        <w:ind w:left="-6" w:right="-8"/>
        <w:contextualSpacing/>
        <w:jc w:val="center"/>
        <w:rPr>
          <w:rFonts w:ascii="Times New Roman" w:hAnsi="Times New Roman" w:cs="Times New Roman"/>
        </w:rPr>
      </w:pPr>
      <w:r w:rsidRPr="00B9345F">
        <w:rPr>
          <w:rFonts w:ascii="Times New Roman" w:eastAsia="Times New Roman" w:hAnsi="Times New Roman" w:cs="Times New Roman"/>
          <w:bCs/>
          <w:vertAlign w:val="superscript"/>
        </w:rPr>
        <w:t>1</w:t>
      </w:r>
      <w:r w:rsidRPr="00B9345F">
        <w:rPr>
          <w:rFonts w:ascii="Times New Roman" w:hAnsi="Times New Roman" w:cs="Times New Roman"/>
        </w:rPr>
        <w:t>Central Connecticut State University</w:t>
      </w:r>
    </w:p>
    <w:p w14:paraId="26CEA59E" w14:textId="28DBC0E1" w:rsidR="00B9345F" w:rsidRPr="00B9345F" w:rsidRDefault="00B9345F" w:rsidP="0056399C">
      <w:pPr>
        <w:spacing w:after="224"/>
        <w:ind w:left="-6" w:right="-8"/>
        <w:contextualSpacing/>
        <w:jc w:val="center"/>
        <w:rPr>
          <w:rFonts w:ascii="Times New Roman" w:hAnsi="Times New Roman" w:cs="Times New Roman"/>
        </w:rPr>
      </w:pPr>
      <w:r w:rsidRPr="00B9345F">
        <w:rPr>
          <w:rFonts w:ascii="Times New Roman" w:eastAsia="Times New Roman" w:hAnsi="Times New Roman" w:cs="Times New Roman"/>
          <w:bCs/>
          <w:vertAlign w:val="superscript"/>
        </w:rPr>
        <w:t>2</w:t>
      </w:r>
      <w:r>
        <w:rPr>
          <w:rFonts w:ascii="Times New Roman" w:hAnsi="Times New Roman" w:cs="Times New Roman"/>
        </w:rPr>
        <w:t>Io</w:t>
      </w:r>
      <w:r w:rsidRPr="00B9345F">
        <w:rPr>
          <w:rFonts w:ascii="Times New Roman" w:hAnsi="Times New Roman" w:cs="Times New Roman"/>
        </w:rPr>
        <w:t>na College</w:t>
      </w:r>
    </w:p>
    <w:p w14:paraId="0BF2D2F2" w14:textId="77777777" w:rsidR="006A0436" w:rsidRDefault="006A0436" w:rsidP="0056399C">
      <w:pPr>
        <w:ind w:left="360" w:right="-8" w:hanging="360"/>
      </w:pPr>
    </w:p>
    <w:p w14:paraId="7D93334D" w14:textId="77777777" w:rsidR="006A0436" w:rsidRDefault="006A0436" w:rsidP="0056399C">
      <w:pPr>
        <w:ind w:left="360" w:right="-8" w:hanging="360"/>
      </w:pPr>
    </w:p>
    <w:p w14:paraId="13240351" w14:textId="77777777" w:rsidR="00652E30" w:rsidRPr="00652E30" w:rsidRDefault="00652E30" w:rsidP="0056399C">
      <w:pPr>
        <w:ind w:left="360" w:right="-8" w:hanging="360"/>
        <w:jc w:val="center"/>
        <w:rPr>
          <w:rFonts w:ascii="Times New Roman" w:hAnsi="Times New Roman" w:cs="Times New Roman"/>
          <w:b/>
          <w:sz w:val="28"/>
          <w:szCs w:val="28"/>
        </w:rPr>
      </w:pPr>
      <w:r w:rsidRPr="00652E30">
        <w:rPr>
          <w:rFonts w:ascii="Times New Roman" w:hAnsi="Times New Roman" w:cs="Times New Roman"/>
          <w:b/>
          <w:sz w:val="28"/>
          <w:szCs w:val="28"/>
        </w:rPr>
        <w:t>ABSTRACT</w:t>
      </w:r>
    </w:p>
    <w:p w14:paraId="679FF518" w14:textId="77777777" w:rsidR="00613E61" w:rsidRDefault="00613E61" w:rsidP="0056399C">
      <w:pPr>
        <w:ind w:right="-8"/>
      </w:pPr>
    </w:p>
    <w:p w14:paraId="67511C94" w14:textId="11833B40" w:rsidR="00F27EDB" w:rsidRPr="00B9345F" w:rsidRDefault="00942954" w:rsidP="0056399C">
      <w:pPr>
        <w:spacing w:after="300"/>
        <w:ind w:left="-5" w:right="-8"/>
        <w:jc w:val="both"/>
        <w:rPr>
          <w:rFonts w:ascii="Times New Roman" w:hAnsi="Times New Roman" w:cs="Times New Roman"/>
          <w:i/>
          <w:iCs/>
        </w:rPr>
      </w:pPr>
      <w:r w:rsidRPr="00B9345F">
        <w:rPr>
          <w:rFonts w:ascii="Times New Roman" w:hAnsi="Times New Roman" w:cs="Times New Roman"/>
          <w:i/>
          <w:iCs/>
        </w:rPr>
        <w:t>The goal of our research study is to develop a hybrid instrument built on the revised Unified Theory of Acceptance and Use of Technology (UTAUT2) framework, which is reliable in predicting the behavioral intention to use and subsequent use of the Uber ridesharing app. It focuses on extending the UTAUT2 in the area of collaborative consumption, particularly from a consumer and ridesharing-app perspective. Our proposed framework, UTAUT-CC, preserves existing UTAUT2 constructs – performance expectancy, effort expectancy, social expectancy, and facilitating conditions. It also retains demographic moderating variables of age and gender, while maintaining some of the key integral relationships depicted in those models. We integrated three new constructs deemed relevant in linking to collaborative consumption and a sharing economy – price, trust, and convenience. We incorporated elements of online services and offline services (O2O) together from respective perspectives of mobile technology and ridesharing. Our overall model explained 70.5% of the variance of behavioral intention of Uber. We conclude the paper by exploring actionable implications for practitioners and scholars.</w:t>
      </w:r>
    </w:p>
    <w:p w14:paraId="51EF0370" w14:textId="1C76D50F" w:rsidR="00942954" w:rsidRPr="00942954" w:rsidRDefault="00024CFE" w:rsidP="0056399C">
      <w:pPr>
        <w:spacing w:after="224" w:line="265" w:lineRule="auto"/>
        <w:ind w:left="-5" w:right="-8"/>
        <w:jc w:val="both"/>
        <w:rPr>
          <w:rFonts w:ascii="Times New Roman" w:hAnsi="Times New Roman" w:cs="Times New Roman"/>
        </w:rPr>
      </w:pPr>
      <w:r w:rsidRPr="00A22E15">
        <w:rPr>
          <w:rFonts w:ascii="Times New Roman" w:hAnsi="Times New Roman" w:cs="Times New Roman"/>
          <w:b/>
          <w:iCs/>
          <w:color w:val="auto"/>
        </w:rPr>
        <w:t>Keywords</w:t>
      </w:r>
      <w:r w:rsidR="008402BB" w:rsidRPr="00942954">
        <w:rPr>
          <w:rFonts w:ascii="Times New Roman" w:hAnsi="Times New Roman" w:cs="Times New Roman"/>
          <w:iCs/>
        </w:rPr>
        <w:t>:</w:t>
      </w:r>
      <w:r w:rsidR="00942954" w:rsidRPr="00942954">
        <w:rPr>
          <w:rFonts w:ascii="Times New Roman" w:hAnsi="Times New Roman" w:cs="Times New Roman"/>
        </w:rPr>
        <w:t xml:space="preserve"> Collaborative Commerce, Uber, Unified Theory of Acceptance and Use of Technology, UTAUT2, Price, Trust, Convenience </w:t>
      </w:r>
    </w:p>
    <w:p w14:paraId="13D452D6" w14:textId="3B0F4C20" w:rsidR="008402BB" w:rsidRDefault="008402BB" w:rsidP="003219B9">
      <w:pPr>
        <w:rPr>
          <w:rFonts w:ascii="Times New Roman" w:hAnsi="Times New Roman"/>
          <w:lang w:val="en"/>
        </w:rPr>
      </w:pPr>
    </w:p>
    <w:p w14:paraId="54E83C98" w14:textId="77777777" w:rsidR="0056399C" w:rsidRPr="00AB6F9F" w:rsidRDefault="0056399C" w:rsidP="003219B9">
      <w:pPr>
        <w:rPr>
          <w:rFonts w:ascii="Times New Roman" w:hAnsi="Times New Roman"/>
          <w:lang w:val="en"/>
        </w:rPr>
      </w:pPr>
    </w:p>
    <w:p w14:paraId="23E5BA34" w14:textId="1191350A" w:rsidR="00024CFE" w:rsidRDefault="00024CFE" w:rsidP="00024CFE">
      <w:pPr>
        <w:jc w:val="center"/>
        <w:rPr>
          <w:rFonts w:ascii="Times New Roman" w:hAnsi="Times New Roman" w:cs="Times New Roman"/>
          <w:b/>
          <w:sz w:val="28"/>
          <w:szCs w:val="28"/>
        </w:rPr>
      </w:pPr>
      <w:r w:rsidRPr="00024CFE">
        <w:rPr>
          <w:rFonts w:ascii="Times New Roman" w:hAnsi="Times New Roman" w:cs="Times New Roman"/>
          <w:b/>
          <w:sz w:val="28"/>
          <w:szCs w:val="28"/>
        </w:rPr>
        <w:lastRenderedPageBreak/>
        <w:t>INTRODUCTION</w:t>
      </w:r>
    </w:p>
    <w:p w14:paraId="0AAC79CF" w14:textId="77777777" w:rsidR="00942954" w:rsidRDefault="00942954" w:rsidP="00024CFE">
      <w:pPr>
        <w:jc w:val="center"/>
        <w:rPr>
          <w:rFonts w:ascii="Times New Roman" w:hAnsi="Times New Roman" w:cs="Times New Roman"/>
          <w:b/>
          <w:sz w:val="28"/>
          <w:szCs w:val="28"/>
        </w:rPr>
      </w:pPr>
    </w:p>
    <w:p w14:paraId="75A68D8C" w14:textId="77777777" w:rsidR="00942954" w:rsidRDefault="00942954" w:rsidP="00942954">
      <w:pPr>
        <w:ind w:left="-5" w:right="4"/>
        <w:jc w:val="both"/>
        <w:rPr>
          <w:rFonts w:ascii="Times New Roman" w:hAnsi="Times New Roman" w:cs="Times New Roman"/>
        </w:rPr>
      </w:pPr>
      <w:r w:rsidRPr="00942954">
        <w:rPr>
          <w:rFonts w:ascii="Times New Roman" w:hAnsi="Times New Roman" w:cs="Times New Roman"/>
        </w:rPr>
        <w:t xml:space="preserve">Consumers are consistently seeking greater alternatives and more convenience when accessing goods and services in a cost-effective and collaborative manner. Collaborative commerce, known as ‘C-Commerce’, refers to a trading community and an innovative framework in which resources, goods, services, and information are exchanged between suppliers and consumers to maximize efficiencies. </w:t>
      </w:r>
    </w:p>
    <w:p w14:paraId="5D0F49A9" w14:textId="1C2FED12" w:rsidR="00942954" w:rsidRPr="00942954" w:rsidRDefault="00942954" w:rsidP="00942954">
      <w:pPr>
        <w:ind w:left="-5" w:right="4"/>
        <w:jc w:val="both"/>
        <w:rPr>
          <w:rFonts w:ascii="Times New Roman" w:hAnsi="Times New Roman" w:cs="Times New Roman"/>
        </w:rPr>
      </w:pPr>
      <w:r w:rsidRPr="00942954">
        <w:rPr>
          <w:rFonts w:ascii="Times New Roman" w:hAnsi="Times New Roman" w:cs="Times New Roman"/>
        </w:rPr>
        <w:t xml:space="preserve">A more appropriate term of collaborative commerce is collaborative consumption, both of which highlight a sharing economy. In this environment, goods and services are exchanged in a peer-to-peer fashion in which the consumer can be either the provider or beneficiary of the resources. These transactional exchanges are typically facilitated through intermediaries or brokers who provide added value in the form of the innovative technology services and platforms over which the peer exchange occurs. Companies like Airbnb, Uber, Lyft, and </w:t>
      </w:r>
      <w:proofErr w:type="spellStart"/>
      <w:r w:rsidRPr="00942954">
        <w:rPr>
          <w:rFonts w:ascii="Times New Roman" w:hAnsi="Times New Roman" w:cs="Times New Roman"/>
        </w:rPr>
        <w:t>GrubHub</w:t>
      </w:r>
      <w:proofErr w:type="spellEnd"/>
      <w:r w:rsidRPr="00942954">
        <w:rPr>
          <w:rFonts w:ascii="Times New Roman" w:hAnsi="Times New Roman" w:cs="Times New Roman"/>
        </w:rPr>
        <w:t xml:space="preserve"> have been fully established with this business model, and have connected consumers with suppliers in a peer-to-peer network (</w:t>
      </w:r>
      <w:proofErr w:type="spellStart"/>
      <w:r w:rsidRPr="00942954">
        <w:rPr>
          <w:rFonts w:ascii="Times New Roman" w:hAnsi="Times New Roman" w:cs="Times New Roman"/>
        </w:rPr>
        <w:t>Botsman</w:t>
      </w:r>
      <w:proofErr w:type="spellEnd"/>
      <w:r w:rsidRPr="00942954">
        <w:rPr>
          <w:rFonts w:ascii="Times New Roman" w:hAnsi="Times New Roman" w:cs="Times New Roman"/>
        </w:rPr>
        <w:t xml:space="preserve"> and Rogers 2010). For example, Airbnb facilitates sharing by allowing individuals to rent their dwellings to paying customers for durations of time. Similarly, through its mobile application, Uber enables real-time location-based ride sharing and receive a fraction of the transaction fee (Cohen and </w:t>
      </w:r>
      <w:proofErr w:type="spellStart"/>
      <w:r w:rsidRPr="00942954">
        <w:rPr>
          <w:rFonts w:ascii="Times New Roman" w:hAnsi="Times New Roman" w:cs="Times New Roman"/>
        </w:rPr>
        <w:t>Kietzmann</w:t>
      </w:r>
      <w:proofErr w:type="spellEnd"/>
      <w:r w:rsidRPr="00942954">
        <w:rPr>
          <w:rFonts w:ascii="Times New Roman" w:hAnsi="Times New Roman" w:cs="Times New Roman"/>
        </w:rPr>
        <w:t xml:space="preserve"> 2014). One of the primary characteristics of collaborative consumption entails the reliance on internet technologies such as Web 2.0. Web 2.0 provides a medium, which facilitates the connection of users, collaboration, and sharing of content. Suppliers and consumers typically connect and communicate through the web or mobile device to share the exchanged resources. A second important attribute is that of temporary access and non-ownership of the resource from the consumer’s perspective (Belk 2014). </w:t>
      </w:r>
    </w:p>
    <w:p w14:paraId="198F7D5A" w14:textId="30C8A35D" w:rsidR="00942954" w:rsidRDefault="00942954" w:rsidP="00942954">
      <w:pPr>
        <w:spacing w:after="3"/>
        <w:ind w:right="11"/>
        <w:jc w:val="both"/>
        <w:rPr>
          <w:rFonts w:ascii="Times New Roman" w:hAnsi="Times New Roman" w:cs="Times New Roman"/>
        </w:rPr>
      </w:pPr>
      <w:r w:rsidRPr="00942954">
        <w:rPr>
          <w:rFonts w:ascii="Times New Roman" w:hAnsi="Times New Roman" w:cs="Times New Roman"/>
        </w:rPr>
        <w:t>Collaborative commerce and consumption have several implications within business. The firm acts as an intermediary and provides a product, brand, and medium for connecting the supplier to the consumer for accessing the goods and services. Consumers seeking convenience in certain products and services utilize the firm’s product to acquire goods and services provided by suppliers sharing the same channel. Suppliers utilize the firm’s product as an avenue to distribute their services, access consumers, market their brand, and attract new business. The facilitating firm contributes to the delivery of services and benefits by generating revenue per transaction, increasing brand awareness, and establishing an online community of consumers and suppliers around its products and services. The collaborating consumption firm, however, does not incur the burden of ownership (</w:t>
      </w:r>
      <w:proofErr w:type="spellStart"/>
      <w:r w:rsidRPr="00942954">
        <w:rPr>
          <w:rFonts w:ascii="Times New Roman" w:hAnsi="Times New Roman" w:cs="Times New Roman"/>
        </w:rPr>
        <w:t>Botsman</w:t>
      </w:r>
      <w:proofErr w:type="spellEnd"/>
      <w:r w:rsidRPr="00942954">
        <w:rPr>
          <w:rFonts w:ascii="Times New Roman" w:hAnsi="Times New Roman" w:cs="Times New Roman"/>
        </w:rPr>
        <w:t xml:space="preserve"> and Rogers 2010). Thus, collaborative consumption promotes a sharing symbiotic relationship where all parties involved in the transaction create and consume value. One of the most important benefits for consumers is a greater pool of “rated” product and service alternatives at lower costs. </w:t>
      </w:r>
    </w:p>
    <w:p w14:paraId="73341D37" w14:textId="5C934A1F" w:rsidR="00942954" w:rsidRPr="00942954" w:rsidRDefault="00942954" w:rsidP="00942954">
      <w:pPr>
        <w:ind w:left="-5" w:right="4"/>
        <w:jc w:val="both"/>
        <w:rPr>
          <w:rFonts w:ascii="Times New Roman" w:hAnsi="Times New Roman" w:cs="Times New Roman"/>
        </w:rPr>
      </w:pPr>
      <w:r w:rsidRPr="00942954">
        <w:rPr>
          <w:rFonts w:ascii="Times New Roman" w:hAnsi="Times New Roman" w:cs="Times New Roman"/>
        </w:rPr>
        <w:lastRenderedPageBreak/>
        <w:t xml:space="preserve">Consumers have an opportunity to review ratings and feedback from past consumers of the product/service, allowing them to form a conscious choice prior to making a selection. Having the ability to review feedback, reviews, and recommendations within the sharing community increases the chances that the consumer will make a purchase. On the other side of the spectrum, a top-performing supplier benefits from the marketing around high ratings and feedback from consumers, as well as increased sales potential and brand promotion/awareness. Feedback ratings also highlight opportunities and weaknesses for suppliers that are performing poorly, and from this information, corrective action can be taken. </w:t>
      </w:r>
    </w:p>
    <w:p w14:paraId="3151CB28" w14:textId="77777777" w:rsidR="00942954" w:rsidRPr="00942954" w:rsidRDefault="00942954" w:rsidP="00942954">
      <w:pPr>
        <w:ind w:left="-15" w:right="4"/>
        <w:jc w:val="both"/>
        <w:rPr>
          <w:rFonts w:ascii="Times New Roman" w:hAnsi="Times New Roman" w:cs="Times New Roman"/>
        </w:rPr>
      </w:pPr>
      <w:r w:rsidRPr="00942954">
        <w:rPr>
          <w:rFonts w:ascii="Times New Roman" w:hAnsi="Times New Roman" w:cs="Times New Roman"/>
        </w:rPr>
        <w:t xml:space="preserve">Collaborative consumption/commerce is on the rise and has provided new and proven ways of allowing companies to create communities around their brand, receive feedback on services, and build deeper relationships with their customers (Cohen and </w:t>
      </w:r>
      <w:proofErr w:type="spellStart"/>
      <w:r w:rsidRPr="00942954">
        <w:rPr>
          <w:rFonts w:ascii="Times New Roman" w:hAnsi="Times New Roman" w:cs="Times New Roman"/>
        </w:rPr>
        <w:t>Kietzmann</w:t>
      </w:r>
      <w:proofErr w:type="spellEnd"/>
      <w:r w:rsidRPr="00942954">
        <w:rPr>
          <w:rFonts w:ascii="Times New Roman" w:hAnsi="Times New Roman" w:cs="Times New Roman"/>
        </w:rPr>
        <w:t xml:space="preserve"> 2014). More and more companies are incorporating centralized digital, peer-to-peer networks and online communities into their business models to have better customer reach and brand marketing. Many of these companies have a business model solely based on a single digital channel interface with these online communities (Garrett, Straker and Wrigley 2017).  </w:t>
      </w:r>
    </w:p>
    <w:p w14:paraId="29EB80E5" w14:textId="77777777" w:rsidR="00942954" w:rsidRPr="00942954" w:rsidRDefault="00942954" w:rsidP="00942954">
      <w:pPr>
        <w:ind w:left="-15" w:right="4"/>
        <w:jc w:val="both"/>
        <w:rPr>
          <w:rFonts w:ascii="Times New Roman" w:hAnsi="Times New Roman" w:cs="Times New Roman"/>
        </w:rPr>
      </w:pPr>
      <w:r w:rsidRPr="00942954">
        <w:rPr>
          <w:rFonts w:ascii="Times New Roman" w:hAnsi="Times New Roman" w:cs="Times New Roman"/>
        </w:rPr>
        <w:t xml:space="preserve">Past studies have attempted to determine the factors leading to the adoption and use of collaborative commerce (Lin, Wang, and Wu 2017). However, minimal empirical research has been done around the collaborative commerce business models and the driving forces behind consumer use of such resources (Min, So, and </w:t>
      </w:r>
      <w:proofErr w:type="spellStart"/>
      <w:r w:rsidRPr="00942954">
        <w:rPr>
          <w:rFonts w:ascii="Times New Roman" w:hAnsi="Times New Roman" w:cs="Times New Roman"/>
        </w:rPr>
        <w:t>Jeong</w:t>
      </w:r>
      <w:proofErr w:type="spellEnd"/>
      <w:r w:rsidRPr="00942954">
        <w:rPr>
          <w:rFonts w:ascii="Times New Roman" w:hAnsi="Times New Roman" w:cs="Times New Roman"/>
        </w:rPr>
        <w:t xml:space="preserve"> 2018). To date, a few studies have been conducted in the area of collaborative consumption, which leverage the Technology Acceptance Model (TAM) as the core framework of choice (Choi 2018). TAM emphasizes that behavioral intention is positively influenced by perceived usefulness and perceived ease of use. </w:t>
      </w:r>
    </w:p>
    <w:p w14:paraId="3EEC7244" w14:textId="0D7F0298" w:rsidR="00942954" w:rsidRPr="00942954" w:rsidRDefault="00942954" w:rsidP="00942954">
      <w:pPr>
        <w:ind w:left="-5" w:right="4"/>
        <w:jc w:val="both"/>
        <w:rPr>
          <w:rFonts w:ascii="Times New Roman" w:hAnsi="Times New Roman" w:cs="Times New Roman"/>
        </w:rPr>
      </w:pPr>
      <w:r w:rsidRPr="00942954">
        <w:rPr>
          <w:rFonts w:ascii="Times New Roman" w:hAnsi="Times New Roman" w:cs="Times New Roman"/>
        </w:rPr>
        <w:t>Furthermore, the innovative business model surrounding collaborative commerce has continued to expand, and ride sharing technology services such as Uber have been more widely adopted by consumers (</w:t>
      </w:r>
      <w:proofErr w:type="spellStart"/>
      <w:r w:rsidRPr="00942954">
        <w:rPr>
          <w:rFonts w:ascii="Times New Roman" w:hAnsi="Times New Roman" w:cs="Times New Roman"/>
        </w:rPr>
        <w:t>Kietzmann</w:t>
      </w:r>
      <w:proofErr w:type="spellEnd"/>
      <w:r w:rsidRPr="00942954">
        <w:rPr>
          <w:rFonts w:ascii="Times New Roman" w:hAnsi="Times New Roman" w:cs="Times New Roman"/>
        </w:rPr>
        <w:t xml:space="preserve">, </w:t>
      </w:r>
      <w:proofErr w:type="spellStart"/>
      <w:r w:rsidRPr="00942954">
        <w:rPr>
          <w:rFonts w:ascii="Times New Roman" w:hAnsi="Times New Roman" w:cs="Times New Roman"/>
        </w:rPr>
        <w:t>Plangger</w:t>
      </w:r>
      <w:proofErr w:type="spellEnd"/>
      <w:r w:rsidRPr="00942954">
        <w:rPr>
          <w:rFonts w:ascii="Times New Roman" w:hAnsi="Times New Roman" w:cs="Times New Roman"/>
        </w:rPr>
        <w:t xml:space="preserve">, Eaton, </w:t>
      </w:r>
      <w:proofErr w:type="spellStart"/>
      <w:r w:rsidRPr="00942954">
        <w:rPr>
          <w:rFonts w:ascii="Times New Roman" w:hAnsi="Times New Roman" w:cs="Times New Roman"/>
        </w:rPr>
        <w:t>Heilgenberg</w:t>
      </w:r>
      <w:proofErr w:type="spellEnd"/>
      <w:r w:rsidRPr="00942954">
        <w:rPr>
          <w:rFonts w:ascii="Times New Roman" w:hAnsi="Times New Roman" w:cs="Times New Roman"/>
        </w:rPr>
        <w:t>, Pitt, and Berthon 2013). Although some studies have been successful in determining positive relationships between perceived usefulness and perceived ease of use with behavioral intention and usage (Lin and Yang 2018), very few researchers has examined the adoption of the Uber mobile sharing platform extensively (</w:t>
      </w:r>
      <w:proofErr w:type="spellStart"/>
      <w:r w:rsidRPr="00942954">
        <w:rPr>
          <w:rFonts w:ascii="Times New Roman" w:hAnsi="Times New Roman" w:cs="Times New Roman"/>
        </w:rPr>
        <w:t>Mittendorf</w:t>
      </w:r>
      <w:proofErr w:type="spellEnd"/>
      <w:r w:rsidRPr="00942954">
        <w:rPr>
          <w:rFonts w:ascii="Times New Roman" w:hAnsi="Times New Roman" w:cs="Times New Roman"/>
        </w:rPr>
        <w:t xml:space="preserve"> 2017).  </w:t>
      </w:r>
    </w:p>
    <w:p w14:paraId="72BFD28C" w14:textId="77777777" w:rsidR="00942954" w:rsidRDefault="00942954" w:rsidP="00942954">
      <w:pPr>
        <w:spacing w:after="240"/>
        <w:ind w:left="-15" w:right="4"/>
        <w:jc w:val="both"/>
        <w:rPr>
          <w:rFonts w:ascii="Times New Roman" w:hAnsi="Times New Roman" w:cs="Times New Roman"/>
        </w:rPr>
      </w:pPr>
      <w:r w:rsidRPr="00942954">
        <w:rPr>
          <w:rFonts w:ascii="Times New Roman" w:hAnsi="Times New Roman" w:cs="Times New Roman"/>
        </w:rPr>
        <w:t xml:space="preserve">Other scholars have leveraged extensions of the revised Unified Theory of Acceptance and Use of Technology (UTAUT2), which has expanded the research in this area to an extent (Roy 2017). However, very little empirical research on the use of different types of specific collaborative consumption such as hotel sharing, bicycle sharing, and ridesharing, have been performed (Lee, Chan, and Cheung 2018). The few analyses that were carried out have been limited in scope and context, and fail to explore additional factors deemed relevant to a sharing economy. </w:t>
      </w:r>
    </w:p>
    <w:p w14:paraId="0FE86BA1" w14:textId="31AE92AA" w:rsidR="00942954" w:rsidRDefault="00942954" w:rsidP="00AB01B6">
      <w:pPr>
        <w:spacing w:after="240"/>
        <w:ind w:left="-15" w:right="4"/>
        <w:jc w:val="both"/>
        <w:rPr>
          <w:rFonts w:ascii="Times New Roman" w:hAnsi="Times New Roman" w:cs="Times New Roman"/>
        </w:rPr>
      </w:pPr>
      <w:r w:rsidRPr="00942954">
        <w:rPr>
          <w:rFonts w:ascii="Times New Roman" w:hAnsi="Times New Roman" w:cs="Times New Roman"/>
        </w:rPr>
        <w:lastRenderedPageBreak/>
        <w:t xml:space="preserve">For instance, demographic moderator relationships have not been thoroughly and empirically explored in collaborative commerce. In addition, none of these studies has explored the elements of perceived uncertainty alongside the benefits of using collaborative commerce in the context of the Uber mobile application. </w:t>
      </w:r>
      <w:r w:rsidR="00AB01B6">
        <w:rPr>
          <w:rFonts w:ascii="Times New Roman" w:hAnsi="Times New Roman" w:cs="Times New Roman"/>
        </w:rPr>
        <w:br/>
      </w:r>
      <w:r w:rsidRPr="00942954">
        <w:rPr>
          <w:rFonts w:ascii="Times New Roman" w:hAnsi="Times New Roman" w:cs="Times New Roman"/>
        </w:rPr>
        <w:t xml:space="preserve">Therefore, the primary purpose of our study is to examine factors that affect consumer adoption and use of collaborative consumption/commerce systems, specifically in the context of the ridesharing company, Uber Technologies. We will leverage the UTAUT2 model with an exhaustive list of measured constructs and relationships, with some slight modifications. </w:t>
      </w:r>
    </w:p>
    <w:p w14:paraId="113D4BC4" w14:textId="77777777" w:rsidR="009F67A3" w:rsidRPr="00942954" w:rsidRDefault="009F67A3" w:rsidP="00AB01B6">
      <w:pPr>
        <w:spacing w:after="240"/>
        <w:ind w:left="-15" w:right="4"/>
        <w:jc w:val="both"/>
        <w:rPr>
          <w:rFonts w:ascii="Times New Roman" w:hAnsi="Times New Roman" w:cs="Times New Roman"/>
        </w:rPr>
      </w:pPr>
    </w:p>
    <w:p w14:paraId="53FC4AEC" w14:textId="12613AB9" w:rsidR="008C48EB" w:rsidRPr="008C48EB" w:rsidRDefault="008C48EB" w:rsidP="008C48EB">
      <w:pPr>
        <w:pStyle w:val="Heading2"/>
        <w:jc w:val="center"/>
        <w:rPr>
          <w:rFonts w:ascii="Times New Roman" w:hAnsi="Times New Roman" w:cs="Times New Roman"/>
          <w:b/>
          <w:bCs/>
          <w:color w:val="auto"/>
          <w:sz w:val="28"/>
          <w:szCs w:val="28"/>
        </w:rPr>
      </w:pPr>
      <w:r w:rsidRPr="008C48EB">
        <w:rPr>
          <w:rFonts w:ascii="Times New Roman" w:hAnsi="Times New Roman" w:cs="Times New Roman"/>
          <w:b/>
          <w:bCs/>
          <w:color w:val="auto"/>
          <w:sz w:val="28"/>
          <w:szCs w:val="28"/>
        </w:rPr>
        <w:t>LITERATURE REVIEW</w:t>
      </w:r>
    </w:p>
    <w:p w14:paraId="195B3333" w14:textId="4194D198" w:rsidR="00BE66F5" w:rsidRPr="00BE66F5" w:rsidRDefault="00BE66F5" w:rsidP="00BE66F5"/>
    <w:p w14:paraId="2EF86A9F" w14:textId="77777777" w:rsidR="00BE66F5" w:rsidRPr="00BE66F5" w:rsidRDefault="00BE66F5" w:rsidP="00BE66F5">
      <w:pPr>
        <w:ind w:left="-5" w:right="-8"/>
        <w:jc w:val="both"/>
        <w:rPr>
          <w:rFonts w:ascii="Times New Roman" w:hAnsi="Times New Roman" w:cs="Times New Roman"/>
        </w:rPr>
      </w:pPr>
      <w:r w:rsidRPr="00BE66F5">
        <w:rPr>
          <w:rFonts w:ascii="Times New Roman" w:hAnsi="Times New Roman" w:cs="Times New Roman"/>
        </w:rPr>
        <w:t>For this study, there are four pertinent bodies of literature that we draw upon. The first one is collaborative consumption leveraged by the Technology Acceptance Model (TAM). TAM emphasizes that behavioral intention is positively influenced by perceived usefulness and perceived ease of use (Venkatesh, Morris, Davis, and Davis 2003). This literature identifies TAM as a successful model in regards to collaborative commerce (Liu and Yang 2018), as well as various modified versions of these models (</w:t>
      </w:r>
      <w:proofErr w:type="spellStart"/>
      <w:r w:rsidRPr="00BE66F5">
        <w:rPr>
          <w:rFonts w:ascii="Times New Roman" w:hAnsi="Times New Roman" w:cs="Times New Roman"/>
        </w:rPr>
        <w:t>Dishaw</w:t>
      </w:r>
      <w:proofErr w:type="spellEnd"/>
      <w:r w:rsidRPr="00BE66F5">
        <w:rPr>
          <w:rFonts w:ascii="Times New Roman" w:hAnsi="Times New Roman" w:cs="Times New Roman"/>
        </w:rPr>
        <w:t xml:space="preserve"> and Strong 1999). The combination of these different studies allows us to gain a clearer picture of the different variables such as price, trust, and convenience, which we implement in our models. As well, this literature facilitates a deeper understanding of the effect that our chosen variables’ modifiers (age, gender) have in regards to our hypotheses. </w:t>
      </w:r>
    </w:p>
    <w:p w14:paraId="0B1F16E1" w14:textId="77777777" w:rsidR="00BE66F5" w:rsidRPr="00BE66F5" w:rsidRDefault="00BE66F5" w:rsidP="00BE66F5">
      <w:pPr>
        <w:ind w:left="-15" w:right="4"/>
        <w:jc w:val="both"/>
        <w:rPr>
          <w:rFonts w:ascii="Times New Roman" w:hAnsi="Times New Roman" w:cs="Times New Roman"/>
        </w:rPr>
      </w:pPr>
      <w:r w:rsidRPr="00BE66F5">
        <w:rPr>
          <w:rFonts w:ascii="Times New Roman" w:hAnsi="Times New Roman" w:cs="Times New Roman"/>
        </w:rPr>
        <w:t>The second stream of literature focuses on different types of e-businesses throughout the world in relation to collaborative commerce. One important contribution of this collection of work has been to give us a clearer look into the focus and methodology of these studies (Hsu and Lin 2016). Specifically, we used this literature to examine past research questions and models that appropriately fit with an e-business format in regards to collaborative commerce (</w:t>
      </w:r>
      <w:proofErr w:type="spellStart"/>
      <w:r w:rsidRPr="00BE66F5">
        <w:rPr>
          <w:rFonts w:ascii="Times New Roman" w:hAnsi="Times New Roman" w:cs="Times New Roman"/>
        </w:rPr>
        <w:t>Vidgen</w:t>
      </w:r>
      <w:proofErr w:type="spellEnd"/>
      <w:r w:rsidRPr="00BE66F5">
        <w:rPr>
          <w:rFonts w:ascii="Times New Roman" w:hAnsi="Times New Roman" w:cs="Times New Roman"/>
        </w:rPr>
        <w:t xml:space="preserve">, Francis, Powell, and </w:t>
      </w:r>
      <w:proofErr w:type="spellStart"/>
      <w:r w:rsidRPr="00BE66F5">
        <w:rPr>
          <w:rFonts w:ascii="Times New Roman" w:hAnsi="Times New Roman" w:cs="Times New Roman"/>
        </w:rPr>
        <w:t>Woerndl</w:t>
      </w:r>
      <w:proofErr w:type="spellEnd"/>
      <w:r w:rsidRPr="00BE66F5">
        <w:rPr>
          <w:rFonts w:ascii="Times New Roman" w:hAnsi="Times New Roman" w:cs="Times New Roman"/>
        </w:rPr>
        <w:t xml:space="preserve"> 2004). By combining this set of literature with that identified in our Introduction, we were able to make a concrete decision that UTAUT would be the best model for our research purposes. </w:t>
      </w:r>
    </w:p>
    <w:p w14:paraId="42BD634B" w14:textId="77777777" w:rsidR="00BE66F5" w:rsidRPr="00BE66F5" w:rsidRDefault="00BE66F5" w:rsidP="00BE66F5">
      <w:pPr>
        <w:ind w:left="-15" w:right="4"/>
        <w:jc w:val="both"/>
        <w:rPr>
          <w:rFonts w:ascii="Times New Roman" w:hAnsi="Times New Roman" w:cs="Times New Roman"/>
        </w:rPr>
      </w:pPr>
      <w:r w:rsidRPr="00BE66F5">
        <w:rPr>
          <w:rFonts w:ascii="Times New Roman" w:hAnsi="Times New Roman" w:cs="Times New Roman"/>
        </w:rPr>
        <w:t xml:space="preserve">Third, we draw upon the literature concerning smartphone and mobile app usage. Reviewing this work was valuable in that it offered examples of research in the same realm, enabling us to examine the different variables and models have been previously used (Weiss 2013). This research not only exposed us to objectives from a number of perspectives, but also some good findings on usage behavior in regards to mobile applications. Moreover, while these exemplars were instructive for the </w:t>
      </w:r>
      <w:r w:rsidRPr="00BE66F5">
        <w:rPr>
          <w:rFonts w:ascii="Times New Roman" w:hAnsi="Times New Roman" w:cs="Times New Roman"/>
        </w:rPr>
        <w:lastRenderedPageBreak/>
        <w:t xml:space="preserve">aforementioned reasons, none of these studies on mobile applications dealt directly with our specific research context – ridesharing.  </w:t>
      </w:r>
    </w:p>
    <w:p w14:paraId="76971EDE" w14:textId="77777777" w:rsidR="00BE66F5" w:rsidRPr="00BE66F5" w:rsidRDefault="00BE66F5" w:rsidP="00BE66F5">
      <w:pPr>
        <w:spacing w:after="240"/>
        <w:ind w:left="-15" w:right="4"/>
        <w:jc w:val="both"/>
        <w:rPr>
          <w:rFonts w:ascii="Times New Roman" w:hAnsi="Times New Roman" w:cs="Times New Roman"/>
        </w:rPr>
      </w:pPr>
      <w:r w:rsidRPr="00BE66F5">
        <w:rPr>
          <w:rFonts w:ascii="Times New Roman" w:hAnsi="Times New Roman" w:cs="Times New Roman"/>
        </w:rPr>
        <w:t xml:space="preserve">Finally, our literature review brought us to studies focusing directly on Uber. Past studies have examined both trust and price, and only a few studies modelled the projects using UTAUT (Zhu, So, and Hudson 2017). Through combining the three different bodies of knowledge indicated above, we were able to understand what research had previously been performed specifically on Uber, and to identify any gaps in the literature regarding this topic. Out of all of the past studies reviewed, we found no empirical studies that bring together our interests – the millennial generation, a modified UTAUT2, and the added variables of price, trust, and convenience. </w:t>
      </w:r>
    </w:p>
    <w:p w14:paraId="2976C1A8" w14:textId="79CD8D06" w:rsidR="0005513F" w:rsidRDefault="0005513F" w:rsidP="0005513F">
      <w:pPr>
        <w:ind w:left="-5" w:right="4"/>
        <w:jc w:val="both"/>
        <w:rPr>
          <w:rFonts w:ascii="Times New Roman" w:eastAsia="Times New Roman" w:hAnsi="Times New Roman" w:cs="Times New Roman"/>
          <w:b/>
          <w:bCs/>
          <w:i/>
          <w:color w:val="auto"/>
        </w:rPr>
      </w:pPr>
      <w:r w:rsidRPr="0005513F">
        <w:rPr>
          <w:rFonts w:ascii="Times New Roman" w:eastAsia="Times New Roman" w:hAnsi="Times New Roman" w:cs="Times New Roman"/>
          <w:b/>
          <w:bCs/>
          <w:i/>
          <w:color w:val="auto"/>
        </w:rPr>
        <w:t>Theoretical</w:t>
      </w:r>
      <w:r w:rsidR="009F67A3">
        <w:rPr>
          <w:rFonts w:ascii="Times New Roman" w:eastAsia="Times New Roman" w:hAnsi="Times New Roman" w:cs="Times New Roman"/>
          <w:b/>
          <w:bCs/>
          <w:i/>
          <w:color w:val="auto"/>
        </w:rPr>
        <w:t xml:space="preserve"> </w:t>
      </w:r>
      <w:r w:rsidRPr="0005513F">
        <w:rPr>
          <w:rFonts w:ascii="Times New Roman" w:eastAsia="Times New Roman" w:hAnsi="Times New Roman" w:cs="Times New Roman"/>
          <w:b/>
          <w:bCs/>
          <w:i/>
          <w:color w:val="auto"/>
        </w:rPr>
        <w:t xml:space="preserve">background </w:t>
      </w:r>
    </w:p>
    <w:p w14:paraId="56BC9243" w14:textId="77777777" w:rsidR="0005513F" w:rsidRDefault="0005513F" w:rsidP="0005513F">
      <w:pPr>
        <w:ind w:left="-5" w:right="4"/>
        <w:jc w:val="both"/>
        <w:rPr>
          <w:rFonts w:ascii="Times New Roman" w:eastAsia="Times New Roman" w:hAnsi="Times New Roman" w:cs="Times New Roman"/>
          <w:b/>
          <w:bCs/>
          <w:i/>
          <w:color w:val="auto"/>
        </w:rPr>
      </w:pPr>
    </w:p>
    <w:p w14:paraId="06B8ABEC" w14:textId="16F89930" w:rsidR="0005513F" w:rsidRPr="0005513F" w:rsidRDefault="0005513F" w:rsidP="0005513F">
      <w:pPr>
        <w:ind w:left="-5" w:right="4"/>
        <w:jc w:val="both"/>
        <w:rPr>
          <w:rFonts w:ascii="Times New Roman" w:hAnsi="Times New Roman" w:cs="Times New Roman"/>
        </w:rPr>
      </w:pPr>
      <w:r w:rsidRPr="0005513F">
        <w:rPr>
          <w:rFonts w:ascii="Times New Roman" w:hAnsi="Times New Roman" w:cs="Times New Roman"/>
        </w:rPr>
        <w:t xml:space="preserve">Unified Theory of Acceptance and Use of Technology (UTAUT) was built upon existing models to explain user intention and subsequent usage behavior. UTAUT is broken down to core constructs: Performance expectancy, effort expectancy, and social influence which are related to behavioral intention, and ultimately increasing use </w:t>
      </w:r>
      <w:proofErr w:type="spellStart"/>
      <w:r w:rsidRPr="0005513F">
        <w:rPr>
          <w:rFonts w:ascii="Times New Roman" w:hAnsi="Times New Roman" w:cs="Times New Roman"/>
        </w:rPr>
        <w:t>behaviour</w:t>
      </w:r>
      <w:proofErr w:type="spellEnd"/>
      <w:r w:rsidRPr="0005513F">
        <w:rPr>
          <w:rFonts w:ascii="Times New Roman" w:hAnsi="Times New Roman" w:cs="Times New Roman"/>
        </w:rPr>
        <w:t xml:space="preserve">; Facilitating conditions which are directly related to Use Behavior. Experiences, voluntariness of use, gender, and age are also identified as having an impact on each of the core constructs (Venkatesh et al. 2003). </w:t>
      </w:r>
    </w:p>
    <w:p w14:paraId="75A8311B" w14:textId="77777777" w:rsidR="0005513F" w:rsidRPr="0005513F" w:rsidRDefault="0005513F" w:rsidP="0005513F">
      <w:pPr>
        <w:ind w:left="-15" w:right="4"/>
        <w:jc w:val="both"/>
        <w:rPr>
          <w:rFonts w:ascii="Times New Roman" w:hAnsi="Times New Roman" w:cs="Times New Roman"/>
        </w:rPr>
      </w:pPr>
      <w:r w:rsidRPr="0005513F">
        <w:rPr>
          <w:rFonts w:ascii="Times New Roman" w:hAnsi="Times New Roman" w:cs="Times New Roman"/>
        </w:rPr>
        <w:t xml:space="preserve">The Innovations Diffusion Theory (IDT) is another technology acceptance model, which has the objective of predicting and determining the factors that influence the adoption and utilization of computer systems over time across various groups. IDT looks deeper into how new forms of technology spread throughout different groups of individuals and tries to explain the human behavioral intention to use computer systems by employing the main constructs of Compatibility of Technology, Complexity of Technology, and Relative Advantage. </w:t>
      </w:r>
    </w:p>
    <w:p w14:paraId="5070D7BD" w14:textId="02C1EA1A" w:rsidR="0005513F" w:rsidRDefault="0005513F" w:rsidP="0005513F">
      <w:pPr>
        <w:spacing w:after="240"/>
        <w:ind w:left="-15" w:right="4"/>
        <w:jc w:val="both"/>
        <w:rPr>
          <w:rFonts w:ascii="Times New Roman" w:hAnsi="Times New Roman" w:cs="Times New Roman"/>
        </w:rPr>
      </w:pPr>
      <w:r w:rsidRPr="0005513F">
        <w:rPr>
          <w:rFonts w:ascii="Times New Roman" w:hAnsi="Times New Roman" w:cs="Times New Roman"/>
        </w:rPr>
        <w:t xml:space="preserve">Our model will incorporate the UTAUT constructs (Venkatesh et al. 2003), as well as perceived risk (Lee et al. 2018) and relative advantage from IDT (Moore and </w:t>
      </w:r>
      <w:proofErr w:type="spellStart"/>
      <w:r w:rsidRPr="0005513F">
        <w:rPr>
          <w:rFonts w:ascii="Times New Roman" w:hAnsi="Times New Roman" w:cs="Times New Roman"/>
        </w:rPr>
        <w:t>Benbasat</w:t>
      </w:r>
      <w:proofErr w:type="spellEnd"/>
      <w:r w:rsidRPr="0005513F">
        <w:rPr>
          <w:rFonts w:ascii="Times New Roman" w:hAnsi="Times New Roman" w:cs="Times New Roman"/>
        </w:rPr>
        <w:t xml:space="preserve"> 1991). Our model will focus on collaborative commerce as it applies to the ride sharing industry and will specifically examine the Uber application. </w:t>
      </w:r>
    </w:p>
    <w:p w14:paraId="643E97EC" w14:textId="177E1A86" w:rsidR="009F67A3" w:rsidRDefault="009F67A3">
      <w:pPr>
        <w:spacing w:after="160" w:line="259" w:lineRule="auto"/>
        <w:rPr>
          <w:rFonts w:ascii="Times New Roman" w:hAnsi="Times New Roman" w:cs="Times New Roman"/>
        </w:rPr>
      </w:pPr>
      <w:r>
        <w:rPr>
          <w:rFonts w:ascii="Times New Roman" w:hAnsi="Times New Roman" w:cs="Times New Roman"/>
        </w:rPr>
        <w:br w:type="page"/>
      </w:r>
    </w:p>
    <w:p w14:paraId="42B575E8" w14:textId="50572695" w:rsidR="009F67A3" w:rsidRDefault="002A0FE1" w:rsidP="009F67A3">
      <w:pPr>
        <w:pStyle w:val="Heading4"/>
        <w:ind w:left="-5"/>
        <w:jc w:val="center"/>
        <w:rPr>
          <w:rFonts w:ascii="Times New Roman" w:hAnsi="Times New Roman" w:cs="Times New Roman"/>
          <w:b/>
          <w:bCs/>
          <w:color w:val="auto"/>
        </w:rPr>
      </w:pPr>
      <w:r w:rsidRPr="009F67A3">
        <w:rPr>
          <w:rFonts w:ascii="Times New Roman" w:hAnsi="Times New Roman" w:cs="Times New Roman"/>
          <w:b/>
          <w:bCs/>
          <w:i w:val="0"/>
          <w:iCs w:val="0"/>
          <w:color w:val="auto"/>
          <w:sz w:val="28"/>
          <w:szCs w:val="28"/>
          <w:lang w:val="en-GB"/>
        </w:rPr>
        <w:lastRenderedPageBreak/>
        <w:t>H</w:t>
      </w:r>
      <w:r w:rsidR="009F67A3">
        <w:rPr>
          <w:rFonts w:ascii="Times New Roman" w:hAnsi="Times New Roman" w:cs="Times New Roman"/>
          <w:b/>
          <w:bCs/>
          <w:i w:val="0"/>
          <w:iCs w:val="0"/>
          <w:color w:val="auto"/>
          <w:sz w:val="28"/>
          <w:szCs w:val="28"/>
          <w:lang w:val="en-GB"/>
        </w:rPr>
        <w:t>YPOTHESIS DEVELOPMENT</w:t>
      </w:r>
      <w:r w:rsidRPr="002A0FE1">
        <w:rPr>
          <w:rFonts w:ascii="Times New Roman" w:eastAsia="Times New Roman" w:hAnsi="Times New Roman" w:cs="Times New Roman"/>
          <w:b/>
          <w:bCs/>
          <w:i w:val="0"/>
          <w:iCs w:val="0"/>
          <w:color w:val="auto"/>
        </w:rPr>
        <w:t xml:space="preserve"> </w:t>
      </w:r>
      <w:r>
        <w:rPr>
          <w:rFonts w:ascii="Times New Roman" w:eastAsia="Times New Roman" w:hAnsi="Times New Roman" w:cs="Times New Roman"/>
          <w:b/>
          <w:bCs/>
          <w:i w:val="0"/>
          <w:iCs w:val="0"/>
          <w:color w:val="auto"/>
        </w:rPr>
        <w:br/>
      </w:r>
    </w:p>
    <w:p w14:paraId="1BD48065" w14:textId="47A29185" w:rsidR="002A0FE1" w:rsidRDefault="002A0FE1" w:rsidP="009F67A3">
      <w:pPr>
        <w:pStyle w:val="Heading4"/>
        <w:ind w:left="-5"/>
      </w:pPr>
      <w:r w:rsidRPr="002A0FE1">
        <w:rPr>
          <w:rFonts w:ascii="Times New Roman" w:hAnsi="Times New Roman" w:cs="Times New Roman"/>
          <w:b/>
          <w:bCs/>
          <w:color w:val="auto"/>
        </w:rPr>
        <w:t>Performance expectancy</w:t>
      </w:r>
    </w:p>
    <w:p w14:paraId="48ABA02B" w14:textId="3A6FF78C" w:rsidR="002A0FE1" w:rsidRDefault="002A0FE1" w:rsidP="002A0FE1">
      <w:pPr>
        <w:ind w:left="-5" w:right="4"/>
        <w:jc w:val="both"/>
        <w:rPr>
          <w:rFonts w:ascii="Times New Roman" w:eastAsia="Times New Roman" w:hAnsi="Times New Roman" w:cs="Times New Roman"/>
          <w:b/>
        </w:rPr>
      </w:pPr>
      <w:r>
        <w:rPr>
          <w:rFonts w:ascii="Times New Roman" w:eastAsia="Times New Roman" w:hAnsi="Times New Roman" w:cs="Times New Roman"/>
          <w:b/>
          <w:bCs/>
          <w:i/>
          <w:iCs/>
          <w:color w:val="auto"/>
        </w:rPr>
        <w:br/>
      </w:r>
      <w:r w:rsidRPr="002A0FE1">
        <w:rPr>
          <w:rFonts w:ascii="Times New Roman" w:hAnsi="Times New Roman" w:cs="Times New Roman"/>
        </w:rPr>
        <w:t>Performance expectancy relates to how well an individual believes Uber will improve their life. Uber offers transportation and the ability to improve productivity and task achievement. Performance expectancy is considered as the stronger predictor of behavior intention. Research on gender indicates that men tend to be more task-oriented (Venkatesh et al. 2003). Age also plays an important factor, as attitudes differ with younger individuals placing more importance on rewards (Venkatesh et al. 2003), or in our case, Uber ratings and free/discounted rides.</w:t>
      </w:r>
      <w:r w:rsidRPr="002A0FE1">
        <w:rPr>
          <w:rFonts w:ascii="Times New Roman" w:eastAsia="Times New Roman" w:hAnsi="Times New Roman" w:cs="Times New Roman"/>
          <w:b/>
        </w:rPr>
        <w:t xml:space="preserve"> </w:t>
      </w:r>
    </w:p>
    <w:p w14:paraId="74789265" w14:textId="77777777" w:rsidR="009F67A3" w:rsidRPr="002A0FE1" w:rsidRDefault="009F67A3" w:rsidP="002A0FE1">
      <w:pPr>
        <w:ind w:left="-5" w:right="4"/>
        <w:jc w:val="both"/>
        <w:rPr>
          <w:rFonts w:ascii="Times New Roman" w:hAnsi="Times New Roman" w:cs="Times New Roman"/>
        </w:rPr>
      </w:pPr>
    </w:p>
    <w:p w14:paraId="7AF309CA" w14:textId="19EA2397" w:rsidR="002A0FE1" w:rsidRPr="002A0FE1" w:rsidRDefault="009773E2" w:rsidP="009F67A3">
      <w:pPr>
        <w:pStyle w:val="Heading3"/>
        <w:spacing w:after="469"/>
        <w:ind w:left="-5"/>
        <w:jc w:val="both"/>
        <w:rPr>
          <w:rFonts w:ascii="Times New Roman" w:eastAsia="Times New Roman" w:hAnsi="Times New Roman" w:cs="Times New Roman"/>
          <w:b/>
          <w:bCs/>
          <w:i/>
          <w:iCs/>
          <w:color w:val="auto"/>
        </w:rPr>
      </w:pPr>
      <w:r w:rsidRPr="009773E2">
        <w:rPr>
          <w:rFonts w:ascii="Times New Roman" w:eastAsia="Times New Roman" w:hAnsi="Times New Roman" w:cs="Times New Roman"/>
          <w:b/>
          <w:color w:val="auto"/>
        </w:rPr>
        <w:t xml:space="preserve">H1: </w:t>
      </w:r>
      <w:r w:rsidRPr="009773E2">
        <w:rPr>
          <w:rFonts w:ascii="Times New Roman" w:eastAsia="Times New Roman" w:hAnsi="Times New Roman" w:cs="Times New Roman"/>
          <w:i/>
          <w:color w:val="auto"/>
        </w:rPr>
        <w:t>Performance expectancy is positively related to individual’s behavioral intention to use the Uber mobile app. The influence of performance expectancy is moderated by gender and age.</w:t>
      </w:r>
    </w:p>
    <w:p w14:paraId="1E2D014A" w14:textId="77777777" w:rsidR="009773E2" w:rsidRPr="009773E2" w:rsidRDefault="009773E2" w:rsidP="009773E2">
      <w:pPr>
        <w:pStyle w:val="Heading4"/>
        <w:ind w:left="-5"/>
        <w:rPr>
          <w:rFonts w:ascii="Times New Roman" w:hAnsi="Times New Roman" w:cs="Times New Roman"/>
          <w:b/>
          <w:bCs/>
          <w:color w:val="auto"/>
        </w:rPr>
      </w:pPr>
      <w:r w:rsidRPr="009773E2">
        <w:rPr>
          <w:rFonts w:ascii="Times New Roman" w:hAnsi="Times New Roman" w:cs="Times New Roman"/>
          <w:b/>
          <w:bCs/>
          <w:color w:val="auto"/>
        </w:rPr>
        <w:t xml:space="preserve">Effort expectancy </w:t>
      </w:r>
    </w:p>
    <w:p w14:paraId="29417BDF" w14:textId="75F7D0DE" w:rsidR="002A0FE1" w:rsidRDefault="002A0FE1" w:rsidP="002A0FE1">
      <w:pPr>
        <w:jc w:val="both"/>
        <w:rPr>
          <w:rFonts w:ascii="Times New Roman" w:hAnsi="Times New Roman" w:cs="Times New Roman"/>
        </w:rPr>
      </w:pPr>
    </w:p>
    <w:p w14:paraId="743D1AC5" w14:textId="2E1134D1" w:rsidR="00770E87" w:rsidRDefault="00770E87" w:rsidP="00770E87">
      <w:pPr>
        <w:ind w:left="-6" w:right="6"/>
        <w:jc w:val="both"/>
        <w:rPr>
          <w:rFonts w:ascii="Times New Roman" w:eastAsia="Times New Roman" w:hAnsi="Times New Roman" w:cs="Times New Roman"/>
          <w:b/>
        </w:rPr>
      </w:pPr>
      <w:r w:rsidRPr="00770E87">
        <w:rPr>
          <w:rFonts w:ascii="Times New Roman" w:hAnsi="Times New Roman" w:cs="Times New Roman"/>
        </w:rPr>
        <w:t>Effort expectancy is the degree of ease associated with the Uber app and riding experience. This is best evaluated post-training. An increased usage of the app will diminish the effort expectancy over time as the experience has faded. Gender also plays a role in effort expectancy (Venkatesh and Morris 2000) with this factor being more salient in women than men. In addition, Venkatesh et al. (2003) notes that as age increases, the ability to handle complex stimuli becomes more difficult, which would indicate required low effort expectancy rate for older ages.</w:t>
      </w:r>
      <w:r w:rsidRPr="00770E87">
        <w:rPr>
          <w:rFonts w:ascii="Times New Roman" w:eastAsia="Times New Roman" w:hAnsi="Times New Roman" w:cs="Times New Roman"/>
          <w:b/>
        </w:rPr>
        <w:t xml:space="preserve"> </w:t>
      </w:r>
    </w:p>
    <w:p w14:paraId="652404AC" w14:textId="77777777" w:rsidR="006E21ED" w:rsidRPr="00770E87" w:rsidRDefault="006E21ED" w:rsidP="00770E87">
      <w:pPr>
        <w:ind w:left="-6" w:right="6"/>
        <w:jc w:val="both"/>
        <w:rPr>
          <w:rFonts w:ascii="Times New Roman" w:hAnsi="Times New Roman" w:cs="Times New Roman"/>
        </w:rPr>
      </w:pPr>
    </w:p>
    <w:p w14:paraId="02086BA2" w14:textId="1815E924" w:rsidR="009F67A3" w:rsidRPr="009F67A3" w:rsidRDefault="00770E87" w:rsidP="00770E87">
      <w:pPr>
        <w:spacing w:after="240"/>
        <w:ind w:left="-6"/>
        <w:rPr>
          <w:rFonts w:ascii="Times New Roman" w:eastAsia="Times New Roman" w:hAnsi="Times New Roman" w:cs="Times New Roman"/>
          <w:b/>
        </w:rPr>
      </w:pPr>
      <w:r>
        <w:rPr>
          <w:rFonts w:ascii="Times New Roman" w:eastAsia="Times New Roman" w:hAnsi="Times New Roman" w:cs="Times New Roman"/>
          <w:b/>
        </w:rPr>
        <w:t xml:space="preserve">H2: </w:t>
      </w:r>
      <w:r>
        <w:rPr>
          <w:rFonts w:ascii="Times New Roman" w:eastAsia="Times New Roman" w:hAnsi="Times New Roman" w:cs="Times New Roman"/>
          <w:i/>
        </w:rPr>
        <w:t>Effort expectance is positively related to individual’s behavioral intention to use the Uber mobile app. The influence of effort expectance is moderated by gender and age.</w:t>
      </w:r>
      <w:r>
        <w:rPr>
          <w:rFonts w:ascii="Times New Roman" w:eastAsia="Times New Roman" w:hAnsi="Times New Roman" w:cs="Times New Roman"/>
          <w:b/>
        </w:rPr>
        <w:t xml:space="preserve"> </w:t>
      </w:r>
    </w:p>
    <w:p w14:paraId="1F965A0E" w14:textId="77777777" w:rsidR="00F316B3" w:rsidRPr="00F316B3" w:rsidRDefault="00F316B3" w:rsidP="00F316B3">
      <w:pPr>
        <w:pStyle w:val="Heading4"/>
        <w:ind w:left="-5"/>
        <w:rPr>
          <w:rFonts w:ascii="Times New Roman" w:hAnsi="Times New Roman" w:cs="Times New Roman"/>
          <w:b/>
          <w:bCs/>
          <w:color w:val="auto"/>
        </w:rPr>
      </w:pPr>
      <w:r w:rsidRPr="00F316B3">
        <w:rPr>
          <w:rFonts w:ascii="Times New Roman" w:hAnsi="Times New Roman" w:cs="Times New Roman"/>
          <w:b/>
          <w:bCs/>
          <w:color w:val="auto"/>
        </w:rPr>
        <w:t xml:space="preserve">Social influence  </w:t>
      </w:r>
    </w:p>
    <w:p w14:paraId="3F14DD51" w14:textId="40650E65" w:rsidR="00770E87" w:rsidRDefault="00770E87" w:rsidP="002A0FE1">
      <w:pPr>
        <w:jc w:val="both"/>
        <w:rPr>
          <w:rFonts w:ascii="Times New Roman" w:hAnsi="Times New Roman" w:cs="Times New Roman"/>
        </w:rPr>
      </w:pPr>
    </w:p>
    <w:p w14:paraId="46FCF9B2" w14:textId="31D43704" w:rsidR="006E21ED" w:rsidRDefault="006E21ED" w:rsidP="009F67A3">
      <w:pPr>
        <w:ind w:left="-5" w:right="4"/>
        <w:jc w:val="both"/>
        <w:rPr>
          <w:rFonts w:ascii="Times New Roman" w:hAnsi="Times New Roman" w:cs="Times New Roman"/>
        </w:rPr>
      </w:pPr>
      <w:r w:rsidRPr="006E21ED">
        <w:rPr>
          <w:rFonts w:ascii="Times New Roman" w:hAnsi="Times New Roman" w:cs="Times New Roman"/>
        </w:rPr>
        <w:t xml:space="preserve">Social influence is the extent to which an individual perceives that others believe or recommend using the Uber app. Social influence is greatly impacted by someone of importance or someone whose opinion is valued. On a larger scale, social norms will also affect an individual’s decision to use through social pressure to do so. Social influence is said to be significant in mandatory settings as compared to voluntary. Over time, the social pressure will diminish as experience with the application increases (Venkatesh et al. 2003). Theory suggests that women tend to be more sensitive to social influence when forming an intention to use (Venkatesh, </w:t>
      </w:r>
      <w:r w:rsidRPr="006E21ED">
        <w:rPr>
          <w:rFonts w:ascii="Times New Roman" w:hAnsi="Times New Roman" w:cs="Times New Roman"/>
        </w:rPr>
        <w:lastRenderedPageBreak/>
        <w:t xml:space="preserve">Morris, and Ackerman 2000). Furthermore, studies have shown that as age increases, there is a greater need for acceptance (Morris and Venkatesh 2000; Venkatesh and Morris 2000). Again, similarly to effort expectancy, the effect of social influence diminishes with continued interaction (Venkatesh and Morris 2000). </w:t>
      </w:r>
    </w:p>
    <w:p w14:paraId="354F69F3" w14:textId="77777777" w:rsidR="006E21ED" w:rsidRPr="006E21ED" w:rsidRDefault="006E21ED" w:rsidP="006E21ED">
      <w:pPr>
        <w:ind w:left="-5" w:right="4"/>
        <w:rPr>
          <w:rFonts w:ascii="Times New Roman" w:hAnsi="Times New Roman" w:cs="Times New Roman"/>
        </w:rPr>
      </w:pPr>
    </w:p>
    <w:p w14:paraId="117E16FC" w14:textId="30C7E4B3" w:rsidR="006E21ED" w:rsidRDefault="006E21ED" w:rsidP="009F67A3">
      <w:pPr>
        <w:spacing w:after="240"/>
        <w:ind w:left="-5"/>
        <w:rPr>
          <w:rFonts w:ascii="Times New Roman" w:eastAsia="Times New Roman" w:hAnsi="Times New Roman" w:cs="Times New Roman"/>
          <w:b/>
        </w:rPr>
      </w:pPr>
      <w:r w:rsidRPr="006E21ED">
        <w:rPr>
          <w:rFonts w:ascii="Times New Roman" w:eastAsia="Times New Roman" w:hAnsi="Times New Roman" w:cs="Times New Roman"/>
          <w:b/>
        </w:rPr>
        <w:t xml:space="preserve">H3: </w:t>
      </w:r>
      <w:r w:rsidRPr="006E21ED">
        <w:rPr>
          <w:rFonts w:ascii="Times New Roman" w:eastAsia="Times New Roman" w:hAnsi="Times New Roman" w:cs="Times New Roman"/>
          <w:i/>
        </w:rPr>
        <w:t>Social influence is positively related to individual’s behavioral intention to use the Uber mobile app</w:t>
      </w:r>
      <w:r w:rsidRPr="006E21ED">
        <w:rPr>
          <w:rFonts w:ascii="Times New Roman" w:hAnsi="Times New Roman" w:cs="Times New Roman"/>
        </w:rPr>
        <w:t>.</w:t>
      </w:r>
      <w:r w:rsidRPr="006E21ED">
        <w:rPr>
          <w:rFonts w:ascii="Times New Roman" w:eastAsia="Times New Roman" w:hAnsi="Times New Roman" w:cs="Times New Roman"/>
          <w:b/>
        </w:rPr>
        <w:t xml:space="preserve"> </w:t>
      </w:r>
    </w:p>
    <w:p w14:paraId="23952A01" w14:textId="44B5DD95" w:rsidR="009F67A3" w:rsidRDefault="006E21ED" w:rsidP="009F67A3">
      <w:pPr>
        <w:jc w:val="both"/>
        <w:rPr>
          <w:rFonts w:ascii="Times New Roman" w:hAnsi="Times New Roman" w:cs="Times New Roman"/>
          <w:b/>
          <w:bCs/>
          <w:i/>
          <w:iCs/>
        </w:rPr>
      </w:pPr>
      <w:r w:rsidRPr="009F67A3">
        <w:rPr>
          <w:rFonts w:ascii="Times New Roman" w:hAnsi="Times New Roman" w:cs="Times New Roman"/>
          <w:b/>
          <w:bCs/>
          <w:i/>
          <w:iCs/>
        </w:rPr>
        <w:t xml:space="preserve">Price </w:t>
      </w:r>
    </w:p>
    <w:p w14:paraId="10027E04" w14:textId="77777777" w:rsidR="009F67A3" w:rsidRPr="009F67A3" w:rsidRDefault="009F67A3" w:rsidP="009F67A3">
      <w:pPr>
        <w:jc w:val="both"/>
        <w:rPr>
          <w:rFonts w:ascii="Times New Roman" w:hAnsi="Times New Roman" w:cs="Times New Roman"/>
          <w:b/>
          <w:bCs/>
          <w:i/>
          <w:iCs/>
        </w:rPr>
      </w:pPr>
    </w:p>
    <w:p w14:paraId="36ABF475" w14:textId="3C910C64" w:rsidR="006E21ED" w:rsidRDefault="006E21ED" w:rsidP="006E21ED">
      <w:pPr>
        <w:spacing w:after="240"/>
        <w:ind w:left="-5" w:right="4"/>
        <w:jc w:val="both"/>
        <w:rPr>
          <w:rFonts w:ascii="Times New Roman" w:hAnsi="Times New Roman" w:cs="Times New Roman"/>
        </w:rPr>
      </w:pPr>
      <w:r w:rsidRPr="006E21ED">
        <w:rPr>
          <w:rFonts w:ascii="Times New Roman" w:hAnsi="Times New Roman" w:cs="Times New Roman"/>
        </w:rPr>
        <w:t xml:space="preserve">Price is a very important variable, especially when considering more recent studies in the current technological environment. Chong (2013) believed that a big driver of acceptance is the low cost of products. Uber is a free mobile application that requires no fee to download, unlike many other consumer applications. In terms of sharing economy services, in this case, Uber, even though it is a pay-for-service available on a free application, these kinds of services are much more flexible cost-wise. A business model like Uber allows for lower prices than their more traditional competition, such as yellow cab. Lower prices allow the possibility to attract greater user participation and increase the chances of positive behavioral intention </w:t>
      </w:r>
      <w:r>
        <w:rPr>
          <w:rFonts w:ascii="Times New Roman" w:hAnsi="Times New Roman" w:cs="Times New Roman"/>
        </w:rPr>
        <w:br/>
      </w:r>
      <w:r w:rsidRPr="006E21ED">
        <w:rPr>
          <w:rFonts w:ascii="Times New Roman" w:hAnsi="Times New Roman" w:cs="Times New Roman"/>
        </w:rPr>
        <w:t xml:space="preserve">(Lee et al. 2018). </w:t>
      </w:r>
    </w:p>
    <w:p w14:paraId="57CE8E3E" w14:textId="2D447792" w:rsidR="006E21ED" w:rsidRPr="006E21ED" w:rsidRDefault="006E21ED" w:rsidP="006E21ED">
      <w:pPr>
        <w:spacing w:after="240"/>
        <w:ind w:left="-5" w:right="4"/>
        <w:jc w:val="both"/>
        <w:rPr>
          <w:rFonts w:ascii="Times New Roman" w:hAnsi="Times New Roman" w:cs="Times New Roman"/>
        </w:rPr>
      </w:pPr>
      <w:r w:rsidRPr="006E21ED">
        <w:rPr>
          <w:rFonts w:ascii="Times New Roman" w:eastAsia="Times New Roman" w:hAnsi="Times New Roman" w:cs="Times New Roman"/>
          <w:b/>
        </w:rPr>
        <w:t>H4:</w:t>
      </w:r>
      <w:r w:rsidRPr="006E21ED">
        <w:rPr>
          <w:rFonts w:ascii="Times New Roman" w:hAnsi="Times New Roman" w:cs="Times New Roman"/>
        </w:rPr>
        <w:t xml:space="preserve"> </w:t>
      </w:r>
      <w:r w:rsidRPr="006E21ED">
        <w:rPr>
          <w:rFonts w:ascii="Times New Roman" w:eastAsia="Times New Roman" w:hAnsi="Times New Roman" w:cs="Times New Roman"/>
          <w:i/>
        </w:rPr>
        <w:t>Lower price is positively related to individual’s behavioral intention to use the Uber mobile app.</w:t>
      </w:r>
      <w:r w:rsidRPr="006E21ED">
        <w:rPr>
          <w:rFonts w:ascii="Times New Roman" w:hAnsi="Times New Roman" w:cs="Times New Roman"/>
        </w:rPr>
        <w:t xml:space="preserve"> </w:t>
      </w:r>
    </w:p>
    <w:p w14:paraId="7FE6015E" w14:textId="36B5B6DB" w:rsidR="006E21ED" w:rsidRDefault="00687F37" w:rsidP="006E21ED">
      <w:pPr>
        <w:jc w:val="both"/>
        <w:rPr>
          <w:rFonts w:ascii="Times New Roman" w:hAnsi="Times New Roman" w:cs="Times New Roman"/>
          <w:b/>
          <w:bCs/>
          <w:i/>
          <w:iCs/>
        </w:rPr>
      </w:pPr>
      <w:r w:rsidRPr="00687F37">
        <w:rPr>
          <w:rFonts w:ascii="Times New Roman" w:hAnsi="Times New Roman" w:cs="Times New Roman"/>
          <w:b/>
          <w:bCs/>
          <w:i/>
          <w:iCs/>
        </w:rPr>
        <w:t>Trust</w:t>
      </w:r>
    </w:p>
    <w:p w14:paraId="7434B577" w14:textId="25228221" w:rsidR="00687F37" w:rsidRDefault="00687F37" w:rsidP="006E21ED">
      <w:pPr>
        <w:jc w:val="both"/>
        <w:rPr>
          <w:rFonts w:ascii="Times New Roman" w:hAnsi="Times New Roman" w:cs="Times New Roman"/>
          <w:b/>
          <w:bCs/>
          <w:i/>
          <w:iCs/>
        </w:rPr>
      </w:pPr>
    </w:p>
    <w:p w14:paraId="6F0BEA1E" w14:textId="0C1F925B" w:rsidR="00687F37" w:rsidRDefault="00687F37" w:rsidP="00687F37">
      <w:pPr>
        <w:ind w:left="-5" w:right="4"/>
        <w:jc w:val="both"/>
        <w:rPr>
          <w:rFonts w:ascii="Times New Roman" w:hAnsi="Times New Roman" w:cs="Times New Roman"/>
        </w:rPr>
      </w:pPr>
      <w:r w:rsidRPr="00687F37">
        <w:rPr>
          <w:rFonts w:ascii="Times New Roman" w:hAnsi="Times New Roman" w:cs="Times New Roman"/>
        </w:rPr>
        <w:t xml:space="preserve">Trust is a very important and highly studied variable. It has been examined with respect to a wide variety of topics, including collaborative commerce. Research performed by </w:t>
      </w:r>
      <w:proofErr w:type="spellStart"/>
      <w:r w:rsidRPr="00687F37">
        <w:rPr>
          <w:rFonts w:ascii="Times New Roman" w:hAnsi="Times New Roman" w:cs="Times New Roman"/>
        </w:rPr>
        <w:t>Mittendorf</w:t>
      </w:r>
      <w:proofErr w:type="spellEnd"/>
      <w:r w:rsidRPr="00687F37">
        <w:rPr>
          <w:rFonts w:ascii="Times New Roman" w:hAnsi="Times New Roman" w:cs="Times New Roman"/>
        </w:rPr>
        <w:t xml:space="preserve"> (2017) reveals how trust stems from relationships through different parties making it a crucial factor in a context where risk or uncertainty may exist. The use of Uber can be considered an act with potential risk, which could make an untrusting person wary. Trust alters how an individual perceives risk, which in turn, may affects the benefit they see from the platform. In their research study, Lee and colleagues (2018) discuss the idea that if a consumer has an increased level of trust with the platform, it will limit their perceived risk, leading to a more positive perception of the benefits from using the platform. The authors argue that trust is especially important in regards to online transactions due to the larger ‘unknown’ factors at play (Lee et al. 2018). We build on this understanding from past studies in our model, arguing that higher levels of trust will increase the tendency to use the ride sharing services. </w:t>
      </w:r>
    </w:p>
    <w:p w14:paraId="323E61CF" w14:textId="77777777" w:rsidR="00687F37" w:rsidRPr="00687F37" w:rsidRDefault="00687F37" w:rsidP="00687F37">
      <w:pPr>
        <w:ind w:left="-5" w:right="4"/>
        <w:jc w:val="both"/>
        <w:rPr>
          <w:rFonts w:ascii="Times New Roman" w:hAnsi="Times New Roman" w:cs="Times New Roman"/>
        </w:rPr>
      </w:pPr>
    </w:p>
    <w:p w14:paraId="691EC9E0" w14:textId="77777777" w:rsidR="009F67A3" w:rsidRDefault="00687F37" w:rsidP="009F67A3">
      <w:pPr>
        <w:spacing w:after="492"/>
        <w:ind w:left="-5"/>
        <w:jc w:val="both"/>
        <w:rPr>
          <w:rFonts w:ascii="Times New Roman" w:eastAsia="Times New Roman" w:hAnsi="Times New Roman" w:cs="Times New Roman"/>
          <w:b/>
        </w:rPr>
      </w:pPr>
      <w:r w:rsidRPr="00687F37">
        <w:rPr>
          <w:rFonts w:ascii="Times New Roman" w:eastAsia="Times New Roman" w:hAnsi="Times New Roman" w:cs="Times New Roman"/>
          <w:b/>
        </w:rPr>
        <w:lastRenderedPageBreak/>
        <w:t xml:space="preserve">H5: </w:t>
      </w:r>
      <w:r w:rsidRPr="00687F37">
        <w:rPr>
          <w:rFonts w:ascii="Times New Roman" w:eastAsia="Times New Roman" w:hAnsi="Times New Roman" w:cs="Times New Roman"/>
          <w:i/>
        </w:rPr>
        <w:t>Trust is positively related to individual’s behavioral intention to use the Uber mobile app.</w:t>
      </w:r>
      <w:r w:rsidRPr="00687F37">
        <w:rPr>
          <w:rFonts w:ascii="Times New Roman" w:eastAsia="Times New Roman" w:hAnsi="Times New Roman" w:cs="Times New Roman"/>
          <w:b/>
        </w:rPr>
        <w:t xml:space="preserve"> </w:t>
      </w:r>
    </w:p>
    <w:p w14:paraId="1CFD1B8F" w14:textId="38146798" w:rsidR="009F67A3" w:rsidRDefault="00CB5C65" w:rsidP="009F67A3">
      <w:pPr>
        <w:pStyle w:val="Heading4"/>
        <w:ind w:left="-5"/>
        <w:rPr>
          <w:rFonts w:ascii="Times New Roman" w:hAnsi="Times New Roman" w:cs="Times New Roman"/>
          <w:b/>
          <w:bCs/>
          <w:color w:val="auto"/>
        </w:rPr>
      </w:pPr>
      <w:r w:rsidRPr="009F67A3">
        <w:rPr>
          <w:rFonts w:ascii="Times New Roman" w:hAnsi="Times New Roman" w:cs="Times New Roman"/>
          <w:b/>
          <w:bCs/>
          <w:color w:val="auto"/>
        </w:rPr>
        <w:t xml:space="preserve">Convenience  </w:t>
      </w:r>
    </w:p>
    <w:p w14:paraId="01D6F150" w14:textId="77777777" w:rsidR="009F67A3" w:rsidRPr="009F67A3" w:rsidRDefault="009F67A3" w:rsidP="009F67A3"/>
    <w:p w14:paraId="377698E5" w14:textId="43B8A0C9" w:rsidR="00CB5C65" w:rsidRPr="009F67A3" w:rsidRDefault="00CB5C65" w:rsidP="009F67A3">
      <w:pPr>
        <w:spacing w:after="492"/>
        <w:ind w:left="-5"/>
        <w:jc w:val="both"/>
        <w:rPr>
          <w:rFonts w:ascii="Times New Roman" w:eastAsia="Times New Roman" w:hAnsi="Times New Roman" w:cs="Times New Roman"/>
          <w:b/>
        </w:rPr>
      </w:pPr>
      <w:r w:rsidRPr="00CB5C65">
        <w:rPr>
          <w:rFonts w:ascii="Times New Roman" w:hAnsi="Times New Roman" w:cs="Times New Roman"/>
        </w:rPr>
        <w:t xml:space="preserve">Convenience is a variable that helps to facilitate an individual’s experience of a product or service, which will ideally increase the frequency of their usage (Lee et al. 2018). Uber is increasing convenience for users by eliminating the middle party that was previously needed to connect with a driver for hire, such as the dispatcher who allocates taxicabs. A recent study by Roy (2017) explained that the unanticipated jump in the popularity of ride sharing applications is a product of the extremely fast-paced lifestyles. Individuals are seeking both comfort and convenience in terms of their travel and commuting options that suit their fast and spontaneous lifestyles. Based on this literature, we believe that higher levels of convenience will increase an individual's behavioral intention. </w:t>
      </w:r>
    </w:p>
    <w:p w14:paraId="7149A293" w14:textId="77777777" w:rsidR="00CB5C65" w:rsidRPr="00CB5C65" w:rsidRDefault="00CB5C65" w:rsidP="00CB5C65">
      <w:pPr>
        <w:spacing w:after="240"/>
        <w:ind w:left="-6"/>
        <w:jc w:val="both"/>
        <w:rPr>
          <w:rFonts w:ascii="Times New Roman" w:hAnsi="Times New Roman" w:cs="Times New Roman"/>
        </w:rPr>
      </w:pPr>
      <w:r w:rsidRPr="00CB5C65">
        <w:rPr>
          <w:rFonts w:ascii="Times New Roman" w:eastAsia="Times New Roman" w:hAnsi="Times New Roman" w:cs="Times New Roman"/>
          <w:b/>
        </w:rPr>
        <w:t xml:space="preserve">H6: </w:t>
      </w:r>
      <w:r w:rsidRPr="00CB5C65">
        <w:rPr>
          <w:rFonts w:ascii="Times New Roman" w:eastAsia="Times New Roman" w:hAnsi="Times New Roman" w:cs="Times New Roman"/>
          <w:i/>
        </w:rPr>
        <w:t>Convenience is positively related to individual’s behavioral intention to use the Uber mobile app.</w:t>
      </w:r>
      <w:r w:rsidRPr="00CB5C65">
        <w:rPr>
          <w:rFonts w:ascii="Times New Roman" w:eastAsia="Times New Roman" w:hAnsi="Times New Roman" w:cs="Times New Roman"/>
          <w:b/>
        </w:rPr>
        <w:t xml:space="preserve"> </w:t>
      </w:r>
    </w:p>
    <w:p w14:paraId="3763C8BD" w14:textId="77777777" w:rsidR="009F67A3" w:rsidRDefault="009F67A3" w:rsidP="009E49A6">
      <w:pPr>
        <w:pStyle w:val="Heading4"/>
        <w:ind w:left="-5"/>
        <w:rPr>
          <w:rFonts w:ascii="Times New Roman" w:hAnsi="Times New Roman" w:cs="Times New Roman"/>
          <w:b/>
          <w:bCs/>
          <w:color w:val="auto"/>
        </w:rPr>
      </w:pPr>
    </w:p>
    <w:p w14:paraId="369CA19E" w14:textId="3B5E9AC2" w:rsidR="009E49A6" w:rsidRPr="009E49A6" w:rsidRDefault="009E49A6" w:rsidP="009E49A6">
      <w:pPr>
        <w:pStyle w:val="Heading4"/>
        <w:ind w:left="-5"/>
        <w:rPr>
          <w:rFonts w:ascii="Times New Roman" w:hAnsi="Times New Roman" w:cs="Times New Roman"/>
          <w:b/>
          <w:bCs/>
          <w:color w:val="auto"/>
        </w:rPr>
      </w:pPr>
      <w:r w:rsidRPr="009E49A6">
        <w:rPr>
          <w:rFonts w:ascii="Times New Roman" w:hAnsi="Times New Roman" w:cs="Times New Roman"/>
          <w:b/>
          <w:bCs/>
          <w:color w:val="auto"/>
        </w:rPr>
        <w:t xml:space="preserve">Facilitating conditions </w:t>
      </w:r>
    </w:p>
    <w:p w14:paraId="7297C6F5" w14:textId="77777777" w:rsidR="009F67A3" w:rsidRDefault="009F67A3" w:rsidP="003C16E9">
      <w:pPr>
        <w:ind w:left="-6" w:right="6"/>
        <w:jc w:val="both"/>
        <w:rPr>
          <w:rFonts w:ascii="Times New Roman" w:hAnsi="Times New Roman" w:cs="Times New Roman"/>
        </w:rPr>
      </w:pPr>
    </w:p>
    <w:p w14:paraId="1939DC0D" w14:textId="0A18C059" w:rsidR="003C16E9" w:rsidRDefault="003C16E9" w:rsidP="003C16E9">
      <w:pPr>
        <w:ind w:left="-6" w:right="6"/>
        <w:jc w:val="both"/>
        <w:rPr>
          <w:rFonts w:ascii="Times New Roman" w:hAnsi="Times New Roman" w:cs="Times New Roman"/>
        </w:rPr>
      </w:pPr>
      <w:r w:rsidRPr="003C16E9">
        <w:rPr>
          <w:rFonts w:ascii="Times New Roman" w:hAnsi="Times New Roman" w:cs="Times New Roman"/>
        </w:rPr>
        <w:t>Facilitating conditions are the degrees to which people believe an organizational and technical infrastructure exist to support the use of the system, or in the present case, mobile application (Venkatesh et al. 2003). Facilitating conditions will help integrate different ideas into our model, not previously included.</w:t>
      </w:r>
      <w:r w:rsidRPr="003C16E9">
        <w:rPr>
          <w:rFonts w:ascii="Times New Roman" w:eastAsia="Times New Roman" w:hAnsi="Times New Roman" w:cs="Times New Roman"/>
          <w:b/>
        </w:rPr>
        <w:t xml:space="preserve"> </w:t>
      </w:r>
      <w:r w:rsidRPr="003C16E9">
        <w:rPr>
          <w:rFonts w:ascii="Times New Roman" w:hAnsi="Times New Roman" w:cs="Times New Roman"/>
        </w:rPr>
        <w:t xml:space="preserve">Many organizations have support issues and that is something that individuals take into consideration before using a technology. However, when this variable is included in a model that already contains both performance expectancy and effort expectancy, which account for similar factors, facilitating conditions can be considered a nonsignificant factor (Venkatesh et al. 2003). </w:t>
      </w:r>
    </w:p>
    <w:p w14:paraId="66C4B5AE" w14:textId="77777777" w:rsidR="003C16E9" w:rsidRPr="003C16E9" w:rsidRDefault="003C16E9" w:rsidP="003C16E9">
      <w:pPr>
        <w:ind w:left="-6" w:right="6"/>
        <w:jc w:val="both"/>
        <w:rPr>
          <w:rFonts w:ascii="Times New Roman" w:hAnsi="Times New Roman" w:cs="Times New Roman"/>
        </w:rPr>
      </w:pPr>
    </w:p>
    <w:p w14:paraId="5BBB9D96" w14:textId="77777777" w:rsidR="003C16E9" w:rsidRPr="003C16E9" w:rsidRDefault="003C16E9" w:rsidP="003C16E9">
      <w:pPr>
        <w:ind w:left="-6"/>
        <w:jc w:val="both"/>
        <w:rPr>
          <w:rFonts w:ascii="Times New Roman" w:hAnsi="Times New Roman" w:cs="Times New Roman"/>
        </w:rPr>
      </w:pPr>
      <w:r w:rsidRPr="003C16E9">
        <w:rPr>
          <w:rFonts w:ascii="Times New Roman" w:eastAsia="Times New Roman" w:hAnsi="Times New Roman" w:cs="Times New Roman"/>
          <w:b/>
        </w:rPr>
        <w:t>H7:</w:t>
      </w:r>
      <w:r w:rsidRPr="003C16E9">
        <w:rPr>
          <w:rFonts w:ascii="Times New Roman" w:hAnsi="Times New Roman" w:cs="Times New Roman"/>
        </w:rPr>
        <w:t xml:space="preserve"> </w:t>
      </w:r>
      <w:r w:rsidRPr="003C16E9">
        <w:rPr>
          <w:rFonts w:ascii="Times New Roman" w:eastAsia="Times New Roman" w:hAnsi="Times New Roman" w:cs="Times New Roman"/>
          <w:i/>
        </w:rPr>
        <w:t>Facilitating conditions will have a significant influence on individual’s behavioral intention to use the Uber mobile app.</w:t>
      </w:r>
      <w:r w:rsidRPr="003C16E9">
        <w:rPr>
          <w:rFonts w:ascii="Times New Roman" w:hAnsi="Times New Roman" w:cs="Times New Roman"/>
        </w:rPr>
        <w:t xml:space="preserve"> </w:t>
      </w:r>
    </w:p>
    <w:p w14:paraId="0D936CB1" w14:textId="77777777" w:rsidR="009F67A3" w:rsidRDefault="009F67A3" w:rsidP="00814DDC">
      <w:pPr>
        <w:ind w:left="-5" w:right="4"/>
        <w:rPr>
          <w:rFonts w:ascii="Times New Roman" w:hAnsi="Times New Roman" w:cs="Times New Roman"/>
        </w:rPr>
      </w:pPr>
    </w:p>
    <w:p w14:paraId="1FFFCEDA" w14:textId="2DF43B4B" w:rsidR="00814DDC" w:rsidRDefault="00814DDC" w:rsidP="00814DDC">
      <w:pPr>
        <w:ind w:left="-5" w:right="4"/>
        <w:rPr>
          <w:rFonts w:ascii="Times New Roman" w:hAnsi="Times New Roman" w:cs="Times New Roman"/>
        </w:rPr>
      </w:pPr>
      <w:r w:rsidRPr="00814DDC">
        <w:rPr>
          <w:rFonts w:ascii="Times New Roman" w:hAnsi="Times New Roman" w:cs="Times New Roman"/>
        </w:rPr>
        <w:t xml:space="preserve">Our proposed research framework, UTAUT-CC is as follows (see Figure 1): </w:t>
      </w:r>
    </w:p>
    <w:p w14:paraId="683EA5B5" w14:textId="0F33A81F" w:rsidR="00814DDC" w:rsidRDefault="00814DDC">
      <w:pPr>
        <w:spacing w:after="160" w:line="259" w:lineRule="auto"/>
        <w:rPr>
          <w:rFonts w:ascii="Times New Roman" w:hAnsi="Times New Roman" w:cs="Times New Roman"/>
        </w:rPr>
      </w:pPr>
      <w:r>
        <w:rPr>
          <w:rFonts w:ascii="Times New Roman" w:hAnsi="Times New Roman" w:cs="Times New Roman"/>
        </w:rPr>
        <w:br w:type="page"/>
      </w:r>
    </w:p>
    <w:p w14:paraId="4BC556C6" w14:textId="77777777" w:rsidR="00814DDC" w:rsidRDefault="00814DDC" w:rsidP="00814DDC">
      <w:pPr>
        <w:ind w:left="-5" w:right="4"/>
        <w:rPr>
          <w:rFonts w:ascii="Times New Roman" w:hAnsi="Times New Roman" w:cs="Times New Roman"/>
        </w:rPr>
      </w:pPr>
    </w:p>
    <w:p w14:paraId="3D45A6A2" w14:textId="4754D1CD" w:rsidR="00814DDC" w:rsidRPr="009F67A3" w:rsidRDefault="00814DDC" w:rsidP="00814DDC">
      <w:pPr>
        <w:ind w:left="-5" w:right="4"/>
        <w:jc w:val="center"/>
        <w:rPr>
          <w:rFonts w:ascii="Times New Roman" w:hAnsi="Times New Roman" w:cs="Times New Roman"/>
          <w:b/>
        </w:rPr>
      </w:pPr>
      <w:r w:rsidRPr="009F67A3">
        <w:rPr>
          <w:rFonts w:ascii="Times New Roman" w:hAnsi="Times New Roman" w:cs="Times New Roman"/>
          <w:b/>
        </w:rPr>
        <w:t>Figure 1</w:t>
      </w:r>
      <w:r w:rsidR="009F67A3">
        <w:rPr>
          <w:rFonts w:ascii="Times New Roman" w:hAnsi="Times New Roman" w:cs="Times New Roman"/>
          <w:b/>
        </w:rPr>
        <w:t xml:space="preserve"> -</w:t>
      </w:r>
      <w:r w:rsidRPr="009F67A3">
        <w:rPr>
          <w:rFonts w:ascii="Times New Roman" w:hAnsi="Times New Roman" w:cs="Times New Roman"/>
          <w:b/>
        </w:rPr>
        <w:t xml:space="preserve"> </w:t>
      </w:r>
      <w:r w:rsidRPr="009F67A3">
        <w:rPr>
          <w:rFonts w:ascii="Times New Roman" w:eastAsia="Times New Roman" w:hAnsi="Times New Roman" w:cs="Times New Roman"/>
          <w:b/>
          <w:color w:val="1F487C"/>
          <w:sz w:val="18"/>
        </w:rPr>
        <w:t xml:space="preserve"> </w:t>
      </w:r>
      <w:r w:rsidRPr="009F67A3">
        <w:rPr>
          <w:rFonts w:ascii="Times New Roman" w:hAnsi="Times New Roman" w:cs="Times New Roman"/>
          <w:b/>
        </w:rPr>
        <w:t>Research Framework - UTAUT-CC Model</w:t>
      </w:r>
    </w:p>
    <w:p w14:paraId="4EB41152" w14:textId="3416597D" w:rsidR="00814DDC" w:rsidRPr="00814DDC" w:rsidRDefault="00814DDC" w:rsidP="00814DDC">
      <w:pPr>
        <w:spacing w:line="684" w:lineRule="auto"/>
        <w:ind w:right="535"/>
        <w:jc w:val="both"/>
        <w:rPr>
          <w:rFonts w:ascii="Times New Roman" w:hAnsi="Times New Roman" w:cs="Times New Roman"/>
        </w:rPr>
      </w:pPr>
    </w:p>
    <w:p w14:paraId="0F9127E4" w14:textId="6A520FD9" w:rsidR="00814DDC" w:rsidRPr="00CB5C65" w:rsidRDefault="00814DDC" w:rsidP="00814DDC">
      <w:pPr>
        <w:spacing w:after="492"/>
        <w:ind w:left="-6"/>
        <w:jc w:val="center"/>
        <w:rPr>
          <w:rFonts w:ascii="Times New Roman" w:hAnsi="Times New Roman" w:cs="Times New Roman"/>
        </w:rPr>
      </w:pPr>
      <w:r>
        <w:rPr>
          <w:noProof/>
        </w:rPr>
        <w:drawing>
          <wp:inline distT="0" distB="0" distL="0" distR="0" wp14:anchorId="6936EE11" wp14:editId="59EB3077">
            <wp:extent cx="5035550" cy="3352493"/>
            <wp:effectExtent l="0" t="0" r="0" b="635"/>
            <wp:docPr id="7232" name="Picture 723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232" name="Picture 7232" descr="Diagram&#10;&#10;Description automatically generated"/>
                    <pic:cNvPicPr/>
                  </pic:nvPicPr>
                  <pic:blipFill>
                    <a:blip r:embed="rId11"/>
                    <a:stretch>
                      <a:fillRect/>
                    </a:stretch>
                  </pic:blipFill>
                  <pic:spPr>
                    <a:xfrm>
                      <a:off x="0" y="0"/>
                      <a:ext cx="5035550" cy="3352493"/>
                    </a:xfrm>
                    <a:prstGeom prst="rect">
                      <a:avLst/>
                    </a:prstGeom>
                  </pic:spPr>
                </pic:pic>
              </a:graphicData>
            </a:graphic>
          </wp:inline>
        </w:drawing>
      </w:r>
    </w:p>
    <w:p w14:paraId="1E569924" w14:textId="5ECC14CC" w:rsidR="00BC22F4" w:rsidRPr="00BC22F4" w:rsidRDefault="00BC22F4" w:rsidP="00BC22F4">
      <w:pPr>
        <w:pStyle w:val="Heading3"/>
        <w:ind w:left="-5"/>
        <w:rPr>
          <w:rFonts w:ascii="Times New Roman" w:hAnsi="Times New Roman" w:cs="Times New Roman"/>
          <w:b/>
          <w:bCs/>
          <w:i/>
          <w:iCs/>
          <w:color w:val="auto"/>
        </w:rPr>
      </w:pPr>
      <w:r w:rsidRPr="00BC22F4">
        <w:rPr>
          <w:rFonts w:ascii="Times New Roman" w:hAnsi="Times New Roman" w:cs="Times New Roman"/>
          <w:b/>
          <w:bCs/>
          <w:i/>
          <w:iCs/>
          <w:color w:val="auto"/>
        </w:rPr>
        <w:t xml:space="preserve">Methodology </w:t>
      </w:r>
      <w:r>
        <w:rPr>
          <w:rFonts w:ascii="Times New Roman" w:hAnsi="Times New Roman" w:cs="Times New Roman"/>
          <w:b/>
          <w:bCs/>
          <w:i/>
          <w:iCs/>
          <w:color w:val="auto"/>
        </w:rPr>
        <w:br/>
      </w:r>
    </w:p>
    <w:p w14:paraId="06F0F3A7" w14:textId="700DBDCC" w:rsidR="00BC22F4" w:rsidRDefault="00BC22F4" w:rsidP="00BC22F4">
      <w:pPr>
        <w:spacing w:after="240"/>
        <w:ind w:left="-5" w:right="4"/>
        <w:jc w:val="both"/>
        <w:rPr>
          <w:rFonts w:ascii="Times New Roman" w:hAnsi="Times New Roman" w:cs="Times New Roman"/>
        </w:rPr>
      </w:pPr>
      <w:r w:rsidRPr="00BC22F4">
        <w:rPr>
          <w:rFonts w:ascii="Times New Roman" w:hAnsi="Times New Roman" w:cs="Times New Roman"/>
        </w:rPr>
        <w:t xml:space="preserve">Empirical data for the research study was gathered via paper-based questionnaire with a total of 43 questions. Respondents were allowed 5 to 10 minutes to complete the questionnaire in a single sitting. 250 undergraduate business major students at a public university in the New England area were randomly selected from the population of approximately 1,800 undergraduate students in the business school. Out of the 250 students, 180 surveys were collected. Research participants may or may not have used Uber services or the Uber mobile application in the past, but the latter were then removed from the sample. Such screening the sample data led to a final sample size of 175, with a sampling rate of 13.9% (= 250 ÷ 1800) and a response rate of 72% (=180 ÷ 250).   </w:t>
      </w:r>
    </w:p>
    <w:p w14:paraId="5A371D0A" w14:textId="77777777" w:rsidR="00BC22F4" w:rsidRDefault="00BC22F4">
      <w:pPr>
        <w:spacing w:after="160" w:line="259" w:lineRule="auto"/>
        <w:rPr>
          <w:rFonts w:ascii="Times New Roman" w:hAnsi="Times New Roman" w:cs="Times New Roman"/>
        </w:rPr>
      </w:pPr>
      <w:r>
        <w:rPr>
          <w:rFonts w:ascii="Times New Roman" w:hAnsi="Times New Roman" w:cs="Times New Roman"/>
        </w:rPr>
        <w:br w:type="page"/>
      </w:r>
    </w:p>
    <w:p w14:paraId="04713AFF" w14:textId="00195644" w:rsidR="00BC22F4" w:rsidRDefault="00BC22F4" w:rsidP="009F67A3">
      <w:pPr>
        <w:pStyle w:val="Heading4"/>
        <w:ind w:left="-5"/>
        <w:rPr>
          <w:rFonts w:ascii="Times New Roman" w:hAnsi="Times New Roman" w:cs="Times New Roman"/>
          <w:b/>
          <w:bCs/>
          <w:color w:val="auto"/>
        </w:rPr>
      </w:pPr>
      <w:r w:rsidRPr="00BC22F4">
        <w:rPr>
          <w:rFonts w:ascii="Times New Roman" w:hAnsi="Times New Roman" w:cs="Times New Roman"/>
          <w:b/>
          <w:bCs/>
          <w:color w:val="auto"/>
        </w:rPr>
        <w:lastRenderedPageBreak/>
        <w:t xml:space="preserve">Variables </w:t>
      </w:r>
    </w:p>
    <w:p w14:paraId="670F1883" w14:textId="77777777" w:rsidR="009F67A3" w:rsidRPr="009F67A3" w:rsidRDefault="009F67A3" w:rsidP="009F67A3"/>
    <w:p w14:paraId="01814F12" w14:textId="77777777" w:rsidR="00BC22F4" w:rsidRDefault="00BC22F4" w:rsidP="00BC22F4">
      <w:pPr>
        <w:spacing w:after="240"/>
        <w:ind w:left="-5" w:right="4"/>
        <w:jc w:val="both"/>
        <w:rPr>
          <w:rFonts w:ascii="Times New Roman" w:hAnsi="Times New Roman" w:cs="Times New Roman"/>
        </w:rPr>
      </w:pPr>
      <w:r w:rsidRPr="00BC22F4">
        <w:rPr>
          <w:rFonts w:ascii="Times New Roman" w:hAnsi="Times New Roman" w:cs="Times New Roman"/>
        </w:rPr>
        <w:t xml:space="preserve">In order to collect the needed data to test the above hypotheses, we developed a questionnaire that captures each of the following variables: performance expectancy, effort expectancy, social influence, facilitating conditions, price, trust, and convenience. Forty of the questions are structured around the focal constructs of this study, an average of 4-5 questions per construct. Two of the questions capture demographic related profile data such as age and gender. The remaining question captured whether the respondent had utilized Uber ridesharing services in the past, which serves as a screening mechanism. A seven-point Likert scale was employed to capture responses that ranged from Strongly Disagree (1) to Strongly Agree (7). Specifically, a number of the survey items were adopted from prior studies, namely Venkatesh et al. (2012), Moore and </w:t>
      </w:r>
      <w:proofErr w:type="spellStart"/>
      <w:r w:rsidRPr="00BC22F4">
        <w:rPr>
          <w:rFonts w:ascii="Times New Roman" w:hAnsi="Times New Roman" w:cs="Times New Roman"/>
        </w:rPr>
        <w:t>Benbasat</w:t>
      </w:r>
      <w:proofErr w:type="spellEnd"/>
      <w:r w:rsidRPr="00BC22F4">
        <w:rPr>
          <w:rFonts w:ascii="Times New Roman" w:hAnsi="Times New Roman" w:cs="Times New Roman"/>
        </w:rPr>
        <w:t xml:space="preserve"> (1991), and Davis et al. (1989), and the questions were tailored for applicability to the current research context. Additionally, some questions were self-developed. Respondents who indicated that they had never used Uber services before were eliminated from the sample. </w:t>
      </w:r>
    </w:p>
    <w:p w14:paraId="1FC15A24" w14:textId="13DC3245" w:rsidR="00BC22F4" w:rsidRPr="00BC22F4" w:rsidRDefault="00BC22F4" w:rsidP="00BC22F4">
      <w:pPr>
        <w:spacing w:after="240"/>
        <w:ind w:left="-5" w:right="4"/>
        <w:jc w:val="both"/>
        <w:rPr>
          <w:rFonts w:ascii="Times New Roman" w:hAnsi="Times New Roman" w:cs="Times New Roman"/>
        </w:rPr>
      </w:pPr>
      <w:r w:rsidRPr="00BC22F4">
        <w:rPr>
          <w:rFonts w:ascii="Times New Roman" w:hAnsi="Times New Roman" w:cs="Times New Roman"/>
        </w:rPr>
        <w:t xml:space="preserve">In Table 1, we summarize the various original sources we used to select our survey items. </w:t>
      </w:r>
    </w:p>
    <w:tbl>
      <w:tblPr>
        <w:tblStyle w:val="TableGrid0"/>
        <w:tblW w:w="9370" w:type="dxa"/>
        <w:jc w:val="center"/>
        <w:tblInd w:w="0" w:type="dxa"/>
        <w:tblCellMar>
          <w:top w:w="12" w:type="dxa"/>
          <w:left w:w="113" w:type="dxa"/>
          <w:bottom w:w="5" w:type="dxa"/>
          <w:right w:w="66" w:type="dxa"/>
        </w:tblCellMar>
        <w:tblLook w:val="04A0" w:firstRow="1" w:lastRow="0" w:firstColumn="1" w:lastColumn="0" w:noHBand="0" w:noVBand="1"/>
      </w:tblPr>
      <w:tblGrid>
        <w:gridCol w:w="1346"/>
        <w:gridCol w:w="5490"/>
        <w:gridCol w:w="2534"/>
      </w:tblGrid>
      <w:tr w:rsidR="00BC22F4" w14:paraId="7449D646" w14:textId="77777777" w:rsidTr="009F67A3">
        <w:trPr>
          <w:trHeight w:val="310"/>
          <w:jc w:val="center"/>
        </w:trPr>
        <w:tc>
          <w:tcPr>
            <w:tcW w:w="1346" w:type="dxa"/>
            <w:tcBorders>
              <w:top w:val="single" w:sz="4" w:space="0" w:color="000000"/>
              <w:left w:val="single" w:sz="4" w:space="0" w:color="000000"/>
              <w:bottom w:val="single" w:sz="4" w:space="0" w:color="000000"/>
              <w:right w:val="single" w:sz="4" w:space="0" w:color="000000"/>
            </w:tcBorders>
          </w:tcPr>
          <w:p w14:paraId="54E51920" w14:textId="77777777" w:rsidR="00BC22F4" w:rsidRDefault="00BC22F4" w:rsidP="00B9345F">
            <w:pPr>
              <w:spacing w:line="259" w:lineRule="auto"/>
              <w:ind w:left="2"/>
            </w:pPr>
            <w:proofErr w:type="spellStart"/>
            <w:r>
              <w:rPr>
                <w:rFonts w:ascii="Times New Roman" w:eastAsia="Times New Roman" w:hAnsi="Times New Roman" w:cs="Times New Roman"/>
                <w:b/>
              </w:rPr>
              <w:t>Variable</w:t>
            </w:r>
            <w:proofErr w:type="spellEnd"/>
            <w:r>
              <w:rPr>
                <w:rFonts w:ascii="Times New Roman" w:eastAsia="Times New Roman" w:hAnsi="Times New Roman" w:cs="Times New Roman"/>
                <w:b/>
              </w:rPr>
              <w:t xml:space="preserve"> </w:t>
            </w:r>
          </w:p>
        </w:tc>
        <w:tc>
          <w:tcPr>
            <w:tcW w:w="5489" w:type="dxa"/>
            <w:tcBorders>
              <w:top w:val="single" w:sz="4" w:space="0" w:color="000000"/>
              <w:left w:val="single" w:sz="4" w:space="0" w:color="000000"/>
              <w:bottom w:val="single" w:sz="4" w:space="0" w:color="000000"/>
              <w:right w:val="single" w:sz="4" w:space="0" w:color="000000"/>
            </w:tcBorders>
          </w:tcPr>
          <w:p w14:paraId="7401BDE8" w14:textId="77777777" w:rsidR="00BC22F4" w:rsidRDefault="00BC22F4" w:rsidP="00B9345F">
            <w:pPr>
              <w:spacing w:line="259" w:lineRule="auto"/>
            </w:pPr>
            <w:r>
              <w:rPr>
                <w:rFonts w:ascii="Times New Roman" w:eastAsia="Times New Roman" w:hAnsi="Times New Roman" w:cs="Times New Roman"/>
                <w:b/>
              </w:rPr>
              <w:t xml:space="preserve">Items </w:t>
            </w:r>
          </w:p>
        </w:tc>
        <w:tc>
          <w:tcPr>
            <w:tcW w:w="2534" w:type="dxa"/>
            <w:tcBorders>
              <w:top w:val="single" w:sz="4" w:space="0" w:color="000000"/>
              <w:left w:val="single" w:sz="4" w:space="0" w:color="000000"/>
              <w:bottom w:val="single" w:sz="4" w:space="0" w:color="000000"/>
              <w:right w:val="single" w:sz="4" w:space="0" w:color="000000"/>
            </w:tcBorders>
          </w:tcPr>
          <w:p w14:paraId="01DF72F5" w14:textId="77777777" w:rsidR="00BC22F4" w:rsidRDefault="00BC22F4" w:rsidP="00B9345F">
            <w:pPr>
              <w:spacing w:line="259" w:lineRule="auto"/>
              <w:ind w:left="2"/>
            </w:pPr>
            <w:r>
              <w:rPr>
                <w:rFonts w:ascii="Times New Roman" w:eastAsia="Times New Roman" w:hAnsi="Times New Roman" w:cs="Times New Roman"/>
                <w:b/>
              </w:rPr>
              <w:t xml:space="preserve">Item </w:t>
            </w:r>
            <w:proofErr w:type="spellStart"/>
            <w:r>
              <w:rPr>
                <w:rFonts w:ascii="Times New Roman" w:eastAsia="Times New Roman" w:hAnsi="Times New Roman" w:cs="Times New Roman"/>
                <w:b/>
              </w:rPr>
              <w:t>References</w:t>
            </w:r>
            <w:proofErr w:type="spellEnd"/>
            <w:r>
              <w:rPr>
                <w:rFonts w:ascii="Times New Roman" w:eastAsia="Times New Roman" w:hAnsi="Times New Roman" w:cs="Times New Roman"/>
                <w:b/>
              </w:rPr>
              <w:t xml:space="preserve"> </w:t>
            </w:r>
          </w:p>
        </w:tc>
      </w:tr>
      <w:tr w:rsidR="00BC22F4" w14:paraId="6F08E514" w14:textId="77777777" w:rsidTr="009F67A3">
        <w:trPr>
          <w:trHeight w:val="31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4FAE4141" w14:textId="77777777" w:rsidR="00BC22F4" w:rsidRDefault="00BC22F4" w:rsidP="00B9345F">
            <w:pPr>
              <w:spacing w:line="259" w:lineRule="auto"/>
              <w:ind w:left="2"/>
            </w:pPr>
            <w:r>
              <w:rPr>
                <w:sz w:val="20"/>
              </w:rPr>
              <w:t xml:space="preserve">Performance </w:t>
            </w:r>
          </w:p>
          <w:p w14:paraId="6B0A34E6" w14:textId="77777777" w:rsidR="00BC22F4" w:rsidRDefault="00BC22F4" w:rsidP="00B9345F">
            <w:pPr>
              <w:spacing w:line="259" w:lineRule="auto"/>
              <w:ind w:left="2"/>
            </w:pPr>
            <w:proofErr w:type="spellStart"/>
            <w:r>
              <w:rPr>
                <w:sz w:val="20"/>
              </w:rPr>
              <w:t>Expectancy</w:t>
            </w:r>
            <w:proofErr w:type="spellEnd"/>
            <w:r>
              <w:rPr>
                <w:sz w:val="20"/>
              </w:rPr>
              <w:t xml:space="preserve"> </w:t>
            </w:r>
          </w:p>
          <w:p w14:paraId="019C570A" w14:textId="77777777" w:rsidR="00BC22F4" w:rsidRDefault="00BC22F4" w:rsidP="00B9345F">
            <w:pPr>
              <w:spacing w:line="259" w:lineRule="auto"/>
              <w:ind w:left="2"/>
            </w:pPr>
            <w:r>
              <w:rPr>
                <w:sz w:val="20"/>
              </w:rPr>
              <w:t xml:space="preserve">(X1) </w:t>
            </w:r>
          </w:p>
        </w:tc>
        <w:tc>
          <w:tcPr>
            <w:tcW w:w="5489" w:type="dxa"/>
            <w:tcBorders>
              <w:top w:val="single" w:sz="4" w:space="0" w:color="000000"/>
              <w:left w:val="single" w:sz="4" w:space="0" w:color="000000"/>
              <w:bottom w:val="single" w:sz="4" w:space="0" w:color="000000"/>
              <w:right w:val="single" w:sz="4" w:space="0" w:color="000000"/>
            </w:tcBorders>
          </w:tcPr>
          <w:p w14:paraId="65C3DB4B" w14:textId="77777777" w:rsidR="00BC22F4" w:rsidRPr="00BC22F4" w:rsidRDefault="00BC22F4" w:rsidP="00B9345F">
            <w:pPr>
              <w:spacing w:line="259" w:lineRule="auto"/>
              <w:rPr>
                <w:lang w:val="en-US"/>
              </w:rPr>
            </w:pPr>
            <w:r w:rsidRPr="00BC22F4">
              <w:rPr>
                <w:sz w:val="20"/>
                <w:lang w:val="en-US"/>
              </w:rPr>
              <w:t xml:space="preserve">Q1: I find that using </w:t>
            </w:r>
            <w:r w:rsidRPr="00BC22F4">
              <w:rPr>
                <w:rFonts w:ascii="Times New Roman" w:eastAsia="Times New Roman" w:hAnsi="Times New Roman" w:cs="Times New Roman"/>
                <w:i/>
                <w:sz w:val="20"/>
                <w:lang w:val="en-US"/>
              </w:rPr>
              <w:t>Uber</w:t>
            </w:r>
            <w:r w:rsidRPr="00BC22F4">
              <w:rPr>
                <w:sz w:val="20"/>
                <w:lang w:val="en-US"/>
              </w:rPr>
              <w:t xml:space="preserve"> is useful in my daily life.  </w:t>
            </w:r>
          </w:p>
        </w:tc>
        <w:tc>
          <w:tcPr>
            <w:tcW w:w="2534" w:type="dxa"/>
            <w:tcBorders>
              <w:top w:val="single" w:sz="4" w:space="0" w:color="000000"/>
              <w:left w:val="single" w:sz="4" w:space="0" w:color="000000"/>
              <w:bottom w:val="single" w:sz="4" w:space="0" w:color="000000"/>
              <w:right w:val="single" w:sz="4" w:space="0" w:color="000000"/>
            </w:tcBorders>
          </w:tcPr>
          <w:p w14:paraId="25C0C316"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1AA02584" w14:textId="77777777" w:rsidTr="009F67A3">
        <w:trPr>
          <w:trHeight w:val="310"/>
          <w:jc w:val="center"/>
        </w:trPr>
        <w:tc>
          <w:tcPr>
            <w:tcW w:w="0" w:type="auto"/>
            <w:vMerge/>
            <w:tcBorders>
              <w:top w:val="nil"/>
              <w:left w:val="single" w:sz="4" w:space="0" w:color="000000"/>
              <w:bottom w:val="nil"/>
              <w:right w:val="single" w:sz="4" w:space="0" w:color="000000"/>
            </w:tcBorders>
          </w:tcPr>
          <w:p w14:paraId="4349120C"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654631D8" w14:textId="77777777" w:rsidR="00BC22F4" w:rsidRPr="00BC22F4" w:rsidRDefault="00BC22F4" w:rsidP="00B9345F">
            <w:pPr>
              <w:spacing w:line="259" w:lineRule="auto"/>
              <w:rPr>
                <w:lang w:val="en-US"/>
              </w:rPr>
            </w:pPr>
            <w:r w:rsidRPr="00BC22F4">
              <w:rPr>
                <w:sz w:val="20"/>
                <w:lang w:val="en-US"/>
              </w:rPr>
              <w:t xml:space="preserve">Q2: Using </w:t>
            </w:r>
            <w:r w:rsidRPr="00BC22F4">
              <w:rPr>
                <w:rFonts w:ascii="Times New Roman" w:eastAsia="Times New Roman" w:hAnsi="Times New Roman" w:cs="Times New Roman"/>
                <w:i/>
                <w:sz w:val="20"/>
                <w:lang w:val="en-US"/>
              </w:rPr>
              <w:t>Uber</w:t>
            </w:r>
            <w:r w:rsidRPr="00BC22F4">
              <w:rPr>
                <w:sz w:val="20"/>
                <w:lang w:val="en-US"/>
              </w:rPr>
              <w:t xml:space="preserve"> helps me accomplish things more quickly. </w:t>
            </w:r>
          </w:p>
        </w:tc>
        <w:tc>
          <w:tcPr>
            <w:tcW w:w="2534" w:type="dxa"/>
            <w:tcBorders>
              <w:top w:val="single" w:sz="4" w:space="0" w:color="000000"/>
              <w:left w:val="single" w:sz="4" w:space="0" w:color="000000"/>
              <w:bottom w:val="single" w:sz="4" w:space="0" w:color="000000"/>
              <w:right w:val="single" w:sz="4" w:space="0" w:color="000000"/>
            </w:tcBorders>
          </w:tcPr>
          <w:p w14:paraId="50F3235A"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91EB09F" w14:textId="77777777" w:rsidTr="009F67A3">
        <w:trPr>
          <w:trHeight w:val="307"/>
          <w:jc w:val="center"/>
        </w:trPr>
        <w:tc>
          <w:tcPr>
            <w:tcW w:w="0" w:type="auto"/>
            <w:vMerge/>
            <w:tcBorders>
              <w:top w:val="nil"/>
              <w:left w:val="single" w:sz="4" w:space="0" w:color="000000"/>
              <w:bottom w:val="nil"/>
              <w:right w:val="single" w:sz="4" w:space="0" w:color="000000"/>
            </w:tcBorders>
          </w:tcPr>
          <w:p w14:paraId="0CCBE90F"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05B8AF75" w14:textId="77777777" w:rsidR="00BC22F4" w:rsidRPr="00BC22F4" w:rsidRDefault="00BC22F4" w:rsidP="00B9345F">
            <w:pPr>
              <w:spacing w:line="259" w:lineRule="auto"/>
              <w:rPr>
                <w:lang w:val="en-US"/>
              </w:rPr>
            </w:pPr>
            <w:r w:rsidRPr="00BC22F4">
              <w:rPr>
                <w:sz w:val="20"/>
                <w:lang w:val="en-US"/>
              </w:rPr>
              <w:t xml:space="preserve">Q3: Using </w:t>
            </w:r>
            <w:r w:rsidRPr="00BC22F4">
              <w:rPr>
                <w:rFonts w:ascii="Times New Roman" w:eastAsia="Times New Roman" w:hAnsi="Times New Roman" w:cs="Times New Roman"/>
                <w:i/>
                <w:sz w:val="20"/>
                <w:lang w:val="en-US"/>
              </w:rPr>
              <w:t xml:space="preserve">Uber </w:t>
            </w:r>
            <w:r w:rsidRPr="00BC22F4">
              <w:rPr>
                <w:sz w:val="20"/>
                <w:lang w:val="en-US"/>
              </w:rPr>
              <w:t xml:space="preserve">increases my productivity. </w:t>
            </w:r>
          </w:p>
        </w:tc>
        <w:tc>
          <w:tcPr>
            <w:tcW w:w="2534" w:type="dxa"/>
            <w:tcBorders>
              <w:top w:val="single" w:sz="4" w:space="0" w:color="000000"/>
              <w:left w:val="single" w:sz="4" w:space="0" w:color="000000"/>
              <w:bottom w:val="single" w:sz="4" w:space="0" w:color="000000"/>
              <w:right w:val="single" w:sz="4" w:space="0" w:color="000000"/>
            </w:tcBorders>
          </w:tcPr>
          <w:p w14:paraId="192FC82A"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77DF1EE3" w14:textId="77777777" w:rsidTr="009F67A3">
        <w:trPr>
          <w:trHeight w:val="310"/>
          <w:jc w:val="center"/>
        </w:trPr>
        <w:tc>
          <w:tcPr>
            <w:tcW w:w="0" w:type="auto"/>
            <w:vMerge/>
            <w:tcBorders>
              <w:top w:val="nil"/>
              <w:left w:val="single" w:sz="4" w:space="0" w:color="000000"/>
              <w:bottom w:val="single" w:sz="4" w:space="0" w:color="000000"/>
              <w:right w:val="single" w:sz="4" w:space="0" w:color="000000"/>
            </w:tcBorders>
          </w:tcPr>
          <w:p w14:paraId="096ABAE7"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5E90DC0D" w14:textId="77777777" w:rsidR="00BC22F4" w:rsidRPr="00BC22F4" w:rsidRDefault="00BC22F4" w:rsidP="00B9345F">
            <w:pPr>
              <w:spacing w:line="259" w:lineRule="auto"/>
              <w:rPr>
                <w:lang w:val="en-US"/>
              </w:rPr>
            </w:pPr>
            <w:r w:rsidRPr="00BC22F4">
              <w:rPr>
                <w:sz w:val="20"/>
                <w:lang w:val="en-US"/>
              </w:rPr>
              <w:t xml:space="preserve">Q4: Using the Uber app makes it easier to find rides. </w:t>
            </w:r>
          </w:p>
        </w:tc>
        <w:tc>
          <w:tcPr>
            <w:tcW w:w="2534" w:type="dxa"/>
            <w:tcBorders>
              <w:top w:val="single" w:sz="4" w:space="0" w:color="000000"/>
              <w:left w:val="single" w:sz="4" w:space="0" w:color="000000"/>
              <w:bottom w:val="single" w:sz="4" w:space="0" w:color="000000"/>
              <w:right w:val="single" w:sz="4" w:space="0" w:color="000000"/>
            </w:tcBorders>
          </w:tcPr>
          <w:p w14:paraId="7656B809" w14:textId="77777777" w:rsidR="00BC22F4" w:rsidRDefault="00BC22F4" w:rsidP="00B9345F">
            <w:pPr>
              <w:spacing w:line="259" w:lineRule="auto"/>
              <w:ind w:left="2"/>
            </w:pPr>
            <w:r>
              <w:rPr>
                <w:sz w:val="20"/>
              </w:rPr>
              <w:t xml:space="preserve">Moore </w:t>
            </w:r>
            <w:proofErr w:type="spellStart"/>
            <w:r>
              <w:rPr>
                <w:sz w:val="20"/>
              </w:rPr>
              <w:t>and</w:t>
            </w:r>
            <w:proofErr w:type="spellEnd"/>
            <w:r>
              <w:rPr>
                <w:sz w:val="20"/>
              </w:rPr>
              <w:t xml:space="preserve"> </w:t>
            </w:r>
            <w:proofErr w:type="spellStart"/>
            <w:r>
              <w:rPr>
                <w:sz w:val="20"/>
              </w:rPr>
              <w:t>Benbasat</w:t>
            </w:r>
            <w:proofErr w:type="spellEnd"/>
            <w:r>
              <w:rPr>
                <w:sz w:val="20"/>
              </w:rPr>
              <w:t xml:space="preserve"> (1991) </w:t>
            </w:r>
          </w:p>
        </w:tc>
      </w:tr>
      <w:tr w:rsidR="00BC22F4" w14:paraId="6B9B2108" w14:textId="77777777" w:rsidTr="009F67A3">
        <w:trPr>
          <w:trHeight w:val="31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45B0E0C7" w14:textId="77777777" w:rsidR="00BC22F4" w:rsidRDefault="00BC22F4" w:rsidP="00B9345F">
            <w:pPr>
              <w:spacing w:line="259" w:lineRule="auto"/>
              <w:ind w:left="2"/>
            </w:pPr>
            <w:r>
              <w:rPr>
                <w:sz w:val="20"/>
              </w:rPr>
              <w:t xml:space="preserve">Effort </w:t>
            </w:r>
          </w:p>
          <w:p w14:paraId="2DAC04F1" w14:textId="77777777" w:rsidR="00BC22F4" w:rsidRDefault="00BC22F4" w:rsidP="00B9345F">
            <w:pPr>
              <w:spacing w:line="259" w:lineRule="auto"/>
              <w:ind w:left="2"/>
            </w:pPr>
            <w:proofErr w:type="spellStart"/>
            <w:r>
              <w:rPr>
                <w:sz w:val="20"/>
              </w:rPr>
              <w:t>Expectancy</w:t>
            </w:r>
            <w:proofErr w:type="spellEnd"/>
            <w:r>
              <w:rPr>
                <w:sz w:val="20"/>
              </w:rPr>
              <w:t xml:space="preserve"> </w:t>
            </w:r>
          </w:p>
          <w:p w14:paraId="3B465270" w14:textId="77777777" w:rsidR="00BC22F4" w:rsidRDefault="00BC22F4" w:rsidP="00B9345F">
            <w:pPr>
              <w:spacing w:line="259" w:lineRule="auto"/>
              <w:ind w:left="2"/>
            </w:pPr>
            <w:r>
              <w:rPr>
                <w:sz w:val="20"/>
              </w:rPr>
              <w:t xml:space="preserve">(X2) </w:t>
            </w:r>
          </w:p>
        </w:tc>
        <w:tc>
          <w:tcPr>
            <w:tcW w:w="5489" w:type="dxa"/>
            <w:tcBorders>
              <w:top w:val="single" w:sz="4" w:space="0" w:color="000000"/>
              <w:left w:val="single" w:sz="4" w:space="0" w:color="000000"/>
              <w:bottom w:val="single" w:sz="4" w:space="0" w:color="000000"/>
              <w:right w:val="single" w:sz="4" w:space="0" w:color="000000"/>
            </w:tcBorders>
          </w:tcPr>
          <w:p w14:paraId="13D57812" w14:textId="77777777" w:rsidR="00BC22F4" w:rsidRPr="00BC22F4" w:rsidRDefault="00BC22F4" w:rsidP="00B9345F">
            <w:pPr>
              <w:spacing w:line="259" w:lineRule="auto"/>
              <w:rPr>
                <w:lang w:val="en-US"/>
              </w:rPr>
            </w:pPr>
            <w:r w:rsidRPr="00BC22F4">
              <w:rPr>
                <w:sz w:val="20"/>
                <w:lang w:val="en-US"/>
              </w:rPr>
              <w:t xml:space="preserve">Q5: Learning how to use </w:t>
            </w:r>
            <w:r w:rsidRPr="00BC22F4">
              <w:rPr>
                <w:rFonts w:ascii="Times New Roman" w:eastAsia="Times New Roman" w:hAnsi="Times New Roman" w:cs="Times New Roman"/>
                <w:i/>
                <w:sz w:val="20"/>
                <w:lang w:val="en-US"/>
              </w:rPr>
              <w:t>Uber</w:t>
            </w:r>
            <w:r w:rsidRPr="00BC22F4">
              <w:rPr>
                <w:sz w:val="20"/>
                <w:lang w:val="en-US"/>
              </w:rPr>
              <w:t xml:space="preserve"> was easy for me. </w:t>
            </w:r>
          </w:p>
        </w:tc>
        <w:tc>
          <w:tcPr>
            <w:tcW w:w="2534" w:type="dxa"/>
            <w:tcBorders>
              <w:top w:val="single" w:sz="4" w:space="0" w:color="000000"/>
              <w:left w:val="single" w:sz="4" w:space="0" w:color="000000"/>
              <w:bottom w:val="single" w:sz="4" w:space="0" w:color="000000"/>
              <w:right w:val="single" w:sz="4" w:space="0" w:color="000000"/>
            </w:tcBorders>
          </w:tcPr>
          <w:p w14:paraId="7F6BF4CC"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7609A34E" w14:textId="77777777" w:rsidTr="009F67A3">
        <w:trPr>
          <w:trHeight w:val="310"/>
          <w:jc w:val="center"/>
        </w:trPr>
        <w:tc>
          <w:tcPr>
            <w:tcW w:w="0" w:type="auto"/>
            <w:vMerge/>
            <w:tcBorders>
              <w:top w:val="nil"/>
              <w:left w:val="single" w:sz="4" w:space="0" w:color="000000"/>
              <w:bottom w:val="nil"/>
              <w:right w:val="single" w:sz="4" w:space="0" w:color="000000"/>
            </w:tcBorders>
          </w:tcPr>
          <w:p w14:paraId="394F118A"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2960A8AF" w14:textId="77777777" w:rsidR="00BC22F4" w:rsidRPr="00BC22F4" w:rsidRDefault="00BC22F4" w:rsidP="00B9345F">
            <w:pPr>
              <w:spacing w:line="259" w:lineRule="auto"/>
              <w:rPr>
                <w:lang w:val="en-US"/>
              </w:rPr>
            </w:pPr>
            <w:r w:rsidRPr="00BC22F4">
              <w:rPr>
                <w:sz w:val="20"/>
                <w:lang w:val="en-US"/>
              </w:rPr>
              <w:t xml:space="preserve">Q6: My interaction with the </w:t>
            </w:r>
            <w:r w:rsidRPr="00BC22F4">
              <w:rPr>
                <w:rFonts w:ascii="Times New Roman" w:eastAsia="Times New Roman" w:hAnsi="Times New Roman" w:cs="Times New Roman"/>
                <w:i/>
                <w:sz w:val="20"/>
                <w:lang w:val="en-US"/>
              </w:rPr>
              <w:t>Uber</w:t>
            </w:r>
            <w:r w:rsidRPr="00BC22F4">
              <w:rPr>
                <w:sz w:val="20"/>
                <w:lang w:val="en-US"/>
              </w:rPr>
              <w:t xml:space="preserve"> app is clear and understandable </w:t>
            </w:r>
          </w:p>
        </w:tc>
        <w:tc>
          <w:tcPr>
            <w:tcW w:w="2534" w:type="dxa"/>
            <w:tcBorders>
              <w:top w:val="single" w:sz="4" w:space="0" w:color="000000"/>
              <w:left w:val="single" w:sz="4" w:space="0" w:color="000000"/>
              <w:bottom w:val="single" w:sz="4" w:space="0" w:color="000000"/>
              <w:right w:val="single" w:sz="4" w:space="0" w:color="000000"/>
            </w:tcBorders>
          </w:tcPr>
          <w:p w14:paraId="7C341B56"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2F68532" w14:textId="77777777" w:rsidTr="009F67A3">
        <w:trPr>
          <w:trHeight w:val="307"/>
          <w:jc w:val="center"/>
        </w:trPr>
        <w:tc>
          <w:tcPr>
            <w:tcW w:w="0" w:type="auto"/>
            <w:vMerge/>
            <w:tcBorders>
              <w:top w:val="nil"/>
              <w:left w:val="single" w:sz="4" w:space="0" w:color="000000"/>
              <w:bottom w:val="nil"/>
              <w:right w:val="single" w:sz="4" w:space="0" w:color="000000"/>
            </w:tcBorders>
          </w:tcPr>
          <w:p w14:paraId="6ACAEB48"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05B1246B" w14:textId="77777777" w:rsidR="00BC22F4" w:rsidRPr="00BC22F4" w:rsidRDefault="00BC22F4" w:rsidP="00B9345F">
            <w:pPr>
              <w:spacing w:line="259" w:lineRule="auto"/>
              <w:rPr>
                <w:lang w:val="en-US"/>
              </w:rPr>
            </w:pPr>
            <w:r w:rsidRPr="00BC22F4">
              <w:rPr>
                <w:sz w:val="20"/>
                <w:lang w:val="en-US"/>
              </w:rPr>
              <w:t>Q7: It is easy for me to become skillful at using</w:t>
            </w:r>
            <w:r w:rsidRPr="00BC22F4">
              <w:rPr>
                <w:rFonts w:ascii="Times New Roman" w:eastAsia="Times New Roman" w:hAnsi="Times New Roman" w:cs="Times New Roman"/>
                <w:i/>
                <w:sz w:val="20"/>
                <w:lang w:val="en-US"/>
              </w:rPr>
              <w:t xml:space="preserve"> Uber</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7CEC8B3"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05938AF2" w14:textId="77777777" w:rsidTr="009F67A3">
        <w:trPr>
          <w:trHeight w:val="470"/>
          <w:jc w:val="center"/>
        </w:trPr>
        <w:tc>
          <w:tcPr>
            <w:tcW w:w="0" w:type="auto"/>
            <w:vMerge/>
            <w:tcBorders>
              <w:top w:val="nil"/>
              <w:left w:val="single" w:sz="4" w:space="0" w:color="000000"/>
              <w:bottom w:val="nil"/>
              <w:right w:val="single" w:sz="4" w:space="0" w:color="000000"/>
            </w:tcBorders>
          </w:tcPr>
          <w:p w14:paraId="5660A6E7"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vAlign w:val="bottom"/>
          </w:tcPr>
          <w:p w14:paraId="54EFE0A8" w14:textId="77777777" w:rsidR="00BC22F4" w:rsidRPr="00BC22F4" w:rsidRDefault="00BC22F4" w:rsidP="00B9345F">
            <w:pPr>
              <w:spacing w:line="259" w:lineRule="auto"/>
              <w:rPr>
                <w:lang w:val="en-US"/>
              </w:rPr>
            </w:pPr>
            <w:r w:rsidRPr="00BC22F4">
              <w:rPr>
                <w:sz w:val="20"/>
                <w:lang w:val="en-US"/>
              </w:rPr>
              <w:t xml:space="preserve">Q8: I find it easy to get the </w:t>
            </w:r>
            <w:r w:rsidRPr="00BC22F4">
              <w:rPr>
                <w:rFonts w:ascii="Times New Roman" w:eastAsia="Times New Roman" w:hAnsi="Times New Roman" w:cs="Times New Roman"/>
                <w:i/>
                <w:sz w:val="20"/>
                <w:lang w:val="en-US"/>
              </w:rPr>
              <w:t>Uber</w:t>
            </w:r>
            <w:r w:rsidRPr="00BC22F4">
              <w:rPr>
                <w:sz w:val="20"/>
                <w:lang w:val="en-US"/>
              </w:rPr>
              <w:t xml:space="preserve"> app to do what I want it to do. </w:t>
            </w:r>
          </w:p>
        </w:tc>
        <w:tc>
          <w:tcPr>
            <w:tcW w:w="2534" w:type="dxa"/>
            <w:tcBorders>
              <w:top w:val="single" w:sz="4" w:space="0" w:color="000000"/>
              <w:left w:val="single" w:sz="4" w:space="0" w:color="000000"/>
              <w:bottom w:val="single" w:sz="4" w:space="0" w:color="000000"/>
              <w:right w:val="single" w:sz="4" w:space="0" w:color="000000"/>
            </w:tcBorders>
          </w:tcPr>
          <w:p w14:paraId="118A66B9" w14:textId="77777777" w:rsidR="00BC22F4" w:rsidRDefault="00BC22F4" w:rsidP="00B9345F">
            <w:pPr>
              <w:spacing w:line="259" w:lineRule="auto"/>
              <w:ind w:left="2"/>
            </w:pPr>
            <w:r>
              <w:rPr>
                <w:sz w:val="20"/>
              </w:rPr>
              <w:t xml:space="preserve">Davis (1989); Davis et al. (1989) </w:t>
            </w:r>
          </w:p>
        </w:tc>
      </w:tr>
      <w:tr w:rsidR="00BC22F4" w14:paraId="37CE6FA4" w14:textId="77777777" w:rsidTr="009F67A3">
        <w:trPr>
          <w:trHeight w:val="470"/>
          <w:jc w:val="center"/>
        </w:trPr>
        <w:tc>
          <w:tcPr>
            <w:tcW w:w="0" w:type="auto"/>
            <w:vMerge/>
            <w:tcBorders>
              <w:top w:val="nil"/>
              <w:left w:val="single" w:sz="4" w:space="0" w:color="000000"/>
              <w:bottom w:val="single" w:sz="4" w:space="0" w:color="000000"/>
              <w:right w:val="single" w:sz="4" w:space="0" w:color="000000"/>
            </w:tcBorders>
          </w:tcPr>
          <w:p w14:paraId="08462130"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vAlign w:val="bottom"/>
          </w:tcPr>
          <w:p w14:paraId="0573D58E" w14:textId="77777777" w:rsidR="00BC22F4" w:rsidRPr="00BC22F4" w:rsidRDefault="00BC22F4" w:rsidP="00B9345F">
            <w:pPr>
              <w:spacing w:line="259" w:lineRule="auto"/>
              <w:rPr>
                <w:lang w:val="en-US"/>
              </w:rPr>
            </w:pPr>
            <w:r w:rsidRPr="00BC22F4">
              <w:rPr>
                <w:sz w:val="20"/>
                <w:lang w:val="en-US"/>
              </w:rPr>
              <w:t xml:space="preserve">Q9: I find the </w:t>
            </w:r>
            <w:r w:rsidRPr="00BC22F4">
              <w:rPr>
                <w:rFonts w:ascii="Times New Roman" w:eastAsia="Times New Roman" w:hAnsi="Times New Roman" w:cs="Times New Roman"/>
                <w:i/>
                <w:sz w:val="20"/>
                <w:lang w:val="en-US"/>
              </w:rPr>
              <w:t>Uber</w:t>
            </w:r>
            <w:r w:rsidRPr="00BC22F4">
              <w:rPr>
                <w:sz w:val="20"/>
                <w:lang w:val="en-US"/>
              </w:rPr>
              <w:t xml:space="preserve"> app to be flexible to interact with. </w:t>
            </w:r>
          </w:p>
        </w:tc>
        <w:tc>
          <w:tcPr>
            <w:tcW w:w="2534" w:type="dxa"/>
            <w:tcBorders>
              <w:top w:val="single" w:sz="4" w:space="0" w:color="000000"/>
              <w:left w:val="single" w:sz="4" w:space="0" w:color="000000"/>
              <w:bottom w:val="single" w:sz="4" w:space="0" w:color="000000"/>
              <w:right w:val="single" w:sz="4" w:space="0" w:color="000000"/>
            </w:tcBorders>
          </w:tcPr>
          <w:p w14:paraId="47D45505" w14:textId="77777777" w:rsidR="00BC22F4" w:rsidRDefault="00BC22F4" w:rsidP="00B9345F">
            <w:pPr>
              <w:spacing w:line="259" w:lineRule="auto"/>
              <w:ind w:left="2"/>
            </w:pPr>
            <w:r>
              <w:rPr>
                <w:sz w:val="20"/>
              </w:rPr>
              <w:t xml:space="preserve">Davis (1989); Davis et al. (1989) </w:t>
            </w:r>
          </w:p>
        </w:tc>
      </w:tr>
      <w:tr w:rsidR="00BC22F4" w14:paraId="4F032BF2" w14:textId="77777777" w:rsidTr="009F67A3">
        <w:trPr>
          <w:trHeight w:val="47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059DC3B8" w14:textId="77777777" w:rsidR="00BC22F4" w:rsidRDefault="00BC22F4" w:rsidP="00B9345F">
            <w:pPr>
              <w:spacing w:line="259" w:lineRule="auto"/>
              <w:ind w:left="2"/>
            </w:pPr>
            <w:proofErr w:type="spellStart"/>
            <w:r>
              <w:rPr>
                <w:sz w:val="20"/>
              </w:rPr>
              <w:t>Social</w:t>
            </w:r>
            <w:proofErr w:type="spellEnd"/>
            <w:r>
              <w:rPr>
                <w:sz w:val="20"/>
              </w:rPr>
              <w:t xml:space="preserve"> </w:t>
            </w:r>
          </w:p>
          <w:p w14:paraId="106A14DB" w14:textId="77777777" w:rsidR="00BC22F4" w:rsidRDefault="00BC22F4" w:rsidP="00B9345F">
            <w:pPr>
              <w:spacing w:line="259" w:lineRule="auto"/>
              <w:ind w:left="2"/>
            </w:pPr>
            <w:proofErr w:type="spellStart"/>
            <w:r>
              <w:rPr>
                <w:sz w:val="20"/>
              </w:rPr>
              <w:t>Influence</w:t>
            </w:r>
            <w:proofErr w:type="spellEnd"/>
            <w:r>
              <w:rPr>
                <w:sz w:val="20"/>
              </w:rPr>
              <w:t xml:space="preserve"> </w:t>
            </w:r>
          </w:p>
          <w:p w14:paraId="50AED313" w14:textId="77777777" w:rsidR="00BC22F4" w:rsidRDefault="00BC22F4" w:rsidP="00B9345F">
            <w:pPr>
              <w:spacing w:line="259" w:lineRule="auto"/>
              <w:ind w:left="2"/>
            </w:pPr>
            <w:r>
              <w:rPr>
                <w:sz w:val="20"/>
              </w:rPr>
              <w:t xml:space="preserve">(X3) </w:t>
            </w:r>
          </w:p>
        </w:tc>
        <w:tc>
          <w:tcPr>
            <w:tcW w:w="5489" w:type="dxa"/>
            <w:tcBorders>
              <w:top w:val="single" w:sz="4" w:space="0" w:color="000000"/>
              <w:left w:val="single" w:sz="4" w:space="0" w:color="000000"/>
              <w:bottom w:val="single" w:sz="4" w:space="0" w:color="000000"/>
              <w:right w:val="single" w:sz="4" w:space="0" w:color="000000"/>
            </w:tcBorders>
          </w:tcPr>
          <w:p w14:paraId="5DE45E9C" w14:textId="77777777" w:rsidR="00BC22F4" w:rsidRPr="00BC22F4" w:rsidRDefault="00BC22F4" w:rsidP="00B9345F">
            <w:pPr>
              <w:spacing w:line="259" w:lineRule="auto"/>
              <w:rPr>
                <w:lang w:val="en-US"/>
              </w:rPr>
            </w:pPr>
            <w:r w:rsidRPr="00BC22F4">
              <w:rPr>
                <w:sz w:val="20"/>
                <w:lang w:val="en-US"/>
              </w:rPr>
              <w:t xml:space="preserve">Q10: People who are important to me think that I should use </w:t>
            </w:r>
            <w:r w:rsidRPr="00BC22F4">
              <w:rPr>
                <w:rFonts w:ascii="Times New Roman" w:eastAsia="Times New Roman" w:hAnsi="Times New Roman" w:cs="Times New Roman"/>
                <w:i/>
                <w:sz w:val="20"/>
                <w:lang w:val="en-US"/>
              </w:rPr>
              <w:t>Uber</w:t>
            </w:r>
            <w:r w:rsidRPr="00BC22F4">
              <w:rPr>
                <w:color w:val="970000"/>
                <w:sz w:val="20"/>
                <w:lang w:val="en-US"/>
              </w:rPr>
              <w:t>.</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vAlign w:val="bottom"/>
          </w:tcPr>
          <w:p w14:paraId="1D0E774B"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2804F5D7" w14:textId="77777777" w:rsidTr="009F67A3">
        <w:trPr>
          <w:trHeight w:val="470"/>
          <w:jc w:val="center"/>
        </w:trPr>
        <w:tc>
          <w:tcPr>
            <w:tcW w:w="0" w:type="auto"/>
            <w:vMerge/>
            <w:tcBorders>
              <w:top w:val="nil"/>
              <w:left w:val="single" w:sz="4" w:space="0" w:color="000000"/>
              <w:bottom w:val="nil"/>
              <w:right w:val="single" w:sz="4" w:space="0" w:color="000000"/>
            </w:tcBorders>
          </w:tcPr>
          <w:p w14:paraId="47B9C97E"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3D73B3CD" w14:textId="77777777" w:rsidR="00BC22F4" w:rsidRPr="00BC22F4" w:rsidRDefault="00BC22F4" w:rsidP="00B9345F">
            <w:pPr>
              <w:spacing w:line="259" w:lineRule="auto"/>
              <w:rPr>
                <w:lang w:val="en-US"/>
              </w:rPr>
            </w:pPr>
            <w:r w:rsidRPr="00BC22F4">
              <w:rPr>
                <w:sz w:val="20"/>
                <w:lang w:val="en-US"/>
              </w:rPr>
              <w:t xml:space="preserve">Q11: People who influence my behavior think that I should use </w:t>
            </w:r>
            <w:r w:rsidRPr="00BC22F4">
              <w:rPr>
                <w:rFonts w:ascii="Times New Roman" w:eastAsia="Times New Roman" w:hAnsi="Times New Roman" w:cs="Times New Roman"/>
                <w:i/>
                <w:sz w:val="20"/>
                <w:lang w:val="en-US"/>
              </w:rPr>
              <w:t>Uber</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vAlign w:val="bottom"/>
          </w:tcPr>
          <w:p w14:paraId="1AC58ED3"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2F550D2B" w14:textId="77777777" w:rsidTr="009F67A3">
        <w:trPr>
          <w:trHeight w:val="307"/>
          <w:jc w:val="center"/>
        </w:trPr>
        <w:tc>
          <w:tcPr>
            <w:tcW w:w="0" w:type="auto"/>
            <w:vMerge/>
            <w:tcBorders>
              <w:top w:val="nil"/>
              <w:left w:val="single" w:sz="4" w:space="0" w:color="000000"/>
              <w:bottom w:val="nil"/>
              <w:right w:val="single" w:sz="4" w:space="0" w:color="000000"/>
            </w:tcBorders>
          </w:tcPr>
          <w:p w14:paraId="615813FE"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0B03DDC7" w14:textId="77777777" w:rsidR="00BC22F4" w:rsidRPr="00BC22F4" w:rsidRDefault="00BC22F4" w:rsidP="00B9345F">
            <w:pPr>
              <w:spacing w:line="259" w:lineRule="auto"/>
              <w:rPr>
                <w:lang w:val="en-US"/>
              </w:rPr>
            </w:pPr>
            <w:r w:rsidRPr="00BC22F4">
              <w:rPr>
                <w:sz w:val="20"/>
                <w:lang w:val="en-US"/>
              </w:rPr>
              <w:t xml:space="preserve">Q12: People whose opinions that I value prefer that I use </w:t>
            </w:r>
            <w:r w:rsidRPr="00BC22F4">
              <w:rPr>
                <w:rFonts w:ascii="Times New Roman" w:eastAsia="Times New Roman" w:hAnsi="Times New Roman" w:cs="Times New Roman"/>
                <w:i/>
                <w:sz w:val="20"/>
                <w:lang w:val="en-US"/>
              </w:rPr>
              <w:t>Uber</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2E5FE15A"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9DDDE41" w14:textId="77777777" w:rsidTr="009F67A3">
        <w:trPr>
          <w:trHeight w:val="470"/>
          <w:jc w:val="center"/>
        </w:trPr>
        <w:tc>
          <w:tcPr>
            <w:tcW w:w="0" w:type="auto"/>
            <w:vMerge/>
            <w:tcBorders>
              <w:top w:val="nil"/>
              <w:left w:val="single" w:sz="4" w:space="0" w:color="000000"/>
              <w:bottom w:val="nil"/>
              <w:right w:val="single" w:sz="4" w:space="0" w:color="000000"/>
            </w:tcBorders>
          </w:tcPr>
          <w:p w14:paraId="6CE6EB6F"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71E2DFBB" w14:textId="77777777" w:rsidR="00BC22F4" w:rsidRPr="00BC22F4" w:rsidRDefault="00BC22F4" w:rsidP="00B9345F">
            <w:pPr>
              <w:spacing w:line="259" w:lineRule="auto"/>
              <w:rPr>
                <w:lang w:val="en-US"/>
              </w:rPr>
            </w:pPr>
            <w:r w:rsidRPr="00BC22F4">
              <w:rPr>
                <w:sz w:val="20"/>
                <w:lang w:val="en-US"/>
              </w:rPr>
              <w:t xml:space="preserve">Q13: To a large extent I was motivated to use </w:t>
            </w:r>
            <w:r w:rsidRPr="00BC22F4">
              <w:rPr>
                <w:rFonts w:ascii="Times New Roman" w:eastAsia="Times New Roman" w:hAnsi="Times New Roman" w:cs="Times New Roman"/>
                <w:i/>
                <w:sz w:val="20"/>
                <w:lang w:val="en-US"/>
              </w:rPr>
              <w:t>Uber</w:t>
            </w:r>
            <w:r w:rsidRPr="00BC22F4">
              <w:rPr>
                <w:sz w:val="20"/>
                <w:lang w:val="en-US"/>
              </w:rPr>
              <w:t xml:space="preserve"> because so many other people were using </w:t>
            </w:r>
            <w:r w:rsidRPr="00BC22F4">
              <w:rPr>
                <w:rFonts w:ascii="Times New Roman" w:eastAsia="Times New Roman" w:hAnsi="Times New Roman" w:cs="Times New Roman"/>
                <w:i/>
                <w:sz w:val="20"/>
                <w:lang w:val="en-US"/>
              </w:rPr>
              <w:t>Uber</w:t>
            </w:r>
            <w:r w:rsidRPr="00BC22F4">
              <w:rPr>
                <w:sz w:val="20"/>
                <w:lang w:val="en-US"/>
              </w:rPr>
              <w:t xml:space="preserve"> at the time. </w:t>
            </w:r>
          </w:p>
        </w:tc>
        <w:tc>
          <w:tcPr>
            <w:tcW w:w="2534" w:type="dxa"/>
            <w:tcBorders>
              <w:top w:val="single" w:sz="4" w:space="0" w:color="000000"/>
              <w:left w:val="single" w:sz="4" w:space="0" w:color="000000"/>
              <w:bottom w:val="single" w:sz="4" w:space="0" w:color="000000"/>
              <w:right w:val="single" w:sz="4" w:space="0" w:color="000000"/>
            </w:tcBorders>
            <w:vAlign w:val="center"/>
          </w:tcPr>
          <w:p w14:paraId="27AE040B" w14:textId="77777777" w:rsidR="00BC22F4" w:rsidRDefault="00BC22F4" w:rsidP="00B9345F">
            <w:pPr>
              <w:spacing w:line="259" w:lineRule="auto"/>
              <w:ind w:left="2"/>
            </w:pPr>
            <w:proofErr w:type="spellStart"/>
            <w:r>
              <w:rPr>
                <w:sz w:val="20"/>
              </w:rPr>
              <w:t>Ajzen</w:t>
            </w:r>
            <w:proofErr w:type="spellEnd"/>
            <w:r>
              <w:rPr>
                <w:sz w:val="20"/>
              </w:rPr>
              <w:t xml:space="preserve"> </w:t>
            </w:r>
            <w:proofErr w:type="spellStart"/>
            <w:r>
              <w:rPr>
                <w:sz w:val="20"/>
              </w:rPr>
              <w:t>and</w:t>
            </w:r>
            <w:proofErr w:type="spellEnd"/>
            <w:r>
              <w:rPr>
                <w:sz w:val="20"/>
              </w:rPr>
              <w:t xml:space="preserve"> </w:t>
            </w:r>
            <w:proofErr w:type="spellStart"/>
            <w:r>
              <w:rPr>
                <w:sz w:val="20"/>
              </w:rPr>
              <w:t>Fishbein</w:t>
            </w:r>
            <w:proofErr w:type="spellEnd"/>
            <w:r>
              <w:rPr>
                <w:sz w:val="20"/>
              </w:rPr>
              <w:t xml:space="preserve"> (1980) </w:t>
            </w:r>
          </w:p>
        </w:tc>
      </w:tr>
      <w:tr w:rsidR="00BC22F4" w14:paraId="4C713023" w14:textId="77777777" w:rsidTr="009F67A3">
        <w:trPr>
          <w:trHeight w:val="470"/>
          <w:jc w:val="center"/>
        </w:trPr>
        <w:tc>
          <w:tcPr>
            <w:tcW w:w="0" w:type="auto"/>
            <w:vMerge/>
            <w:tcBorders>
              <w:top w:val="nil"/>
              <w:left w:val="single" w:sz="4" w:space="0" w:color="000000"/>
              <w:bottom w:val="single" w:sz="4" w:space="0" w:color="000000"/>
              <w:right w:val="single" w:sz="4" w:space="0" w:color="000000"/>
            </w:tcBorders>
          </w:tcPr>
          <w:p w14:paraId="2FA44FA9"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4D90DD63" w14:textId="77777777" w:rsidR="00BC22F4" w:rsidRPr="00BC22F4" w:rsidRDefault="00BC22F4" w:rsidP="00B9345F">
            <w:pPr>
              <w:spacing w:line="259" w:lineRule="auto"/>
              <w:rPr>
                <w:lang w:val="en-US"/>
              </w:rPr>
            </w:pPr>
            <w:r w:rsidRPr="00BC22F4">
              <w:rPr>
                <w:sz w:val="20"/>
                <w:lang w:val="en-US"/>
              </w:rPr>
              <w:t xml:space="preserve">Q14: I was motivated to use </w:t>
            </w:r>
            <w:r w:rsidRPr="00BC22F4">
              <w:rPr>
                <w:rFonts w:ascii="Times New Roman" w:eastAsia="Times New Roman" w:hAnsi="Times New Roman" w:cs="Times New Roman"/>
                <w:i/>
                <w:sz w:val="20"/>
                <w:lang w:val="en-US"/>
              </w:rPr>
              <w:t>Uber</w:t>
            </w:r>
            <w:r w:rsidRPr="00BC22F4">
              <w:rPr>
                <w:sz w:val="20"/>
                <w:lang w:val="en-US"/>
              </w:rPr>
              <w:t xml:space="preserve"> for the first time because I knew that my friends, family or workmates approved of my use. </w:t>
            </w:r>
          </w:p>
        </w:tc>
        <w:tc>
          <w:tcPr>
            <w:tcW w:w="2534" w:type="dxa"/>
            <w:tcBorders>
              <w:top w:val="single" w:sz="4" w:space="0" w:color="000000"/>
              <w:left w:val="single" w:sz="4" w:space="0" w:color="000000"/>
              <w:bottom w:val="single" w:sz="4" w:space="0" w:color="000000"/>
              <w:right w:val="single" w:sz="4" w:space="0" w:color="000000"/>
            </w:tcBorders>
            <w:vAlign w:val="center"/>
          </w:tcPr>
          <w:p w14:paraId="4989F462" w14:textId="77777777" w:rsidR="00BC22F4" w:rsidRDefault="00BC22F4" w:rsidP="00B9345F">
            <w:pPr>
              <w:spacing w:line="259" w:lineRule="auto"/>
              <w:ind w:left="2"/>
            </w:pPr>
            <w:proofErr w:type="spellStart"/>
            <w:r>
              <w:rPr>
                <w:sz w:val="20"/>
              </w:rPr>
              <w:t>Ajzen</w:t>
            </w:r>
            <w:proofErr w:type="spellEnd"/>
            <w:r>
              <w:rPr>
                <w:sz w:val="20"/>
              </w:rPr>
              <w:t xml:space="preserve"> </w:t>
            </w:r>
            <w:proofErr w:type="spellStart"/>
            <w:r>
              <w:rPr>
                <w:sz w:val="20"/>
              </w:rPr>
              <w:t>and</w:t>
            </w:r>
            <w:proofErr w:type="spellEnd"/>
            <w:r>
              <w:rPr>
                <w:sz w:val="20"/>
              </w:rPr>
              <w:t xml:space="preserve"> </w:t>
            </w:r>
            <w:proofErr w:type="spellStart"/>
            <w:r>
              <w:rPr>
                <w:sz w:val="20"/>
              </w:rPr>
              <w:t>Fishbein</w:t>
            </w:r>
            <w:proofErr w:type="spellEnd"/>
            <w:r>
              <w:rPr>
                <w:sz w:val="20"/>
              </w:rPr>
              <w:t xml:space="preserve"> (1980) </w:t>
            </w:r>
          </w:p>
        </w:tc>
      </w:tr>
      <w:tr w:rsidR="00BC22F4" w14:paraId="7F41283B" w14:textId="77777777" w:rsidTr="009F67A3">
        <w:trPr>
          <w:trHeight w:val="31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2D509511" w14:textId="77777777" w:rsidR="00BC22F4" w:rsidRDefault="00BC22F4" w:rsidP="00B9345F">
            <w:pPr>
              <w:spacing w:line="259" w:lineRule="auto"/>
              <w:ind w:left="2"/>
            </w:pPr>
            <w:r>
              <w:rPr>
                <w:sz w:val="20"/>
              </w:rPr>
              <w:t xml:space="preserve">Price (X4) </w:t>
            </w:r>
          </w:p>
        </w:tc>
        <w:tc>
          <w:tcPr>
            <w:tcW w:w="5489" w:type="dxa"/>
            <w:tcBorders>
              <w:top w:val="single" w:sz="4" w:space="0" w:color="000000"/>
              <w:left w:val="single" w:sz="4" w:space="0" w:color="000000"/>
              <w:bottom w:val="single" w:sz="4" w:space="0" w:color="000000"/>
              <w:right w:val="single" w:sz="4" w:space="0" w:color="000000"/>
            </w:tcBorders>
          </w:tcPr>
          <w:p w14:paraId="07738BAA" w14:textId="77777777" w:rsidR="00BC22F4" w:rsidRPr="00BC22F4" w:rsidRDefault="00BC22F4" w:rsidP="00B9345F">
            <w:pPr>
              <w:spacing w:line="259" w:lineRule="auto"/>
              <w:rPr>
                <w:lang w:val="en-US"/>
              </w:rPr>
            </w:pPr>
            <w:r w:rsidRPr="00BC22F4">
              <w:rPr>
                <w:sz w:val="20"/>
                <w:lang w:val="en-US"/>
              </w:rPr>
              <w:t xml:space="preserve">Q15: </w:t>
            </w:r>
            <w:r w:rsidRPr="00BC22F4">
              <w:rPr>
                <w:rFonts w:ascii="Times New Roman" w:eastAsia="Times New Roman" w:hAnsi="Times New Roman" w:cs="Times New Roman"/>
                <w:i/>
                <w:sz w:val="20"/>
                <w:lang w:val="en-US"/>
              </w:rPr>
              <w:t>Uber</w:t>
            </w:r>
            <w:r w:rsidRPr="00BC22F4">
              <w:rPr>
                <w:sz w:val="20"/>
                <w:lang w:val="en-US"/>
              </w:rPr>
              <w:t xml:space="preserve"> is reasonably priced. </w:t>
            </w:r>
          </w:p>
        </w:tc>
        <w:tc>
          <w:tcPr>
            <w:tcW w:w="2534" w:type="dxa"/>
            <w:tcBorders>
              <w:top w:val="single" w:sz="4" w:space="0" w:color="000000"/>
              <w:left w:val="single" w:sz="4" w:space="0" w:color="000000"/>
              <w:bottom w:val="single" w:sz="4" w:space="0" w:color="000000"/>
              <w:right w:val="single" w:sz="4" w:space="0" w:color="000000"/>
            </w:tcBorders>
          </w:tcPr>
          <w:p w14:paraId="76C1AE1B"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97BD24F" w14:textId="77777777" w:rsidTr="009F67A3">
        <w:trPr>
          <w:trHeight w:val="307"/>
          <w:jc w:val="center"/>
        </w:trPr>
        <w:tc>
          <w:tcPr>
            <w:tcW w:w="0" w:type="auto"/>
            <w:vMerge/>
            <w:tcBorders>
              <w:top w:val="nil"/>
              <w:left w:val="single" w:sz="4" w:space="0" w:color="000000"/>
              <w:bottom w:val="nil"/>
              <w:right w:val="single" w:sz="4" w:space="0" w:color="000000"/>
            </w:tcBorders>
          </w:tcPr>
          <w:p w14:paraId="01B16B54"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0E6F2DCA" w14:textId="77777777" w:rsidR="00BC22F4" w:rsidRPr="00BC22F4" w:rsidRDefault="00BC22F4" w:rsidP="00B9345F">
            <w:pPr>
              <w:spacing w:line="259" w:lineRule="auto"/>
              <w:rPr>
                <w:lang w:val="en-US"/>
              </w:rPr>
            </w:pPr>
            <w:r w:rsidRPr="00BC22F4">
              <w:rPr>
                <w:sz w:val="20"/>
                <w:lang w:val="en-US"/>
              </w:rPr>
              <w:t xml:space="preserve">Q16: </w:t>
            </w:r>
            <w:r w:rsidRPr="00BC22F4">
              <w:rPr>
                <w:rFonts w:ascii="Times New Roman" w:eastAsia="Times New Roman" w:hAnsi="Times New Roman" w:cs="Times New Roman"/>
                <w:i/>
                <w:sz w:val="20"/>
                <w:lang w:val="en-US"/>
              </w:rPr>
              <w:t>Uber</w:t>
            </w:r>
            <w:r w:rsidRPr="00BC22F4">
              <w:rPr>
                <w:sz w:val="20"/>
                <w:lang w:val="en-US"/>
              </w:rPr>
              <w:t xml:space="preserve"> is a good value for the money. </w:t>
            </w:r>
          </w:p>
        </w:tc>
        <w:tc>
          <w:tcPr>
            <w:tcW w:w="2534" w:type="dxa"/>
            <w:tcBorders>
              <w:top w:val="single" w:sz="4" w:space="0" w:color="000000"/>
              <w:left w:val="single" w:sz="4" w:space="0" w:color="000000"/>
              <w:bottom w:val="single" w:sz="4" w:space="0" w:color="000000"/>
              <w:right w:val="single" w:sz="4" w:space="0" w:color="000000"/>
            </w:tcBorders>
          </w:tcPr>
          <w:p w14:paraId="5A3C61AB"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20A7908" w14:textId="77777777" w:rsidTr="009F67A3">
        <w:trPr>
          <w:trHeight w:val="310"/>
          <w:jc w:val="center"/>
        </w:trPr>
        <w:tc>
          <w:tcPr>
            <w:tcW w:w="0" w:type="auto"/>
            <w:vMerge/>
            <w:tcBorders>
              <w:top w:val="nil"/>
              <w:left w:val="single" w:sz="4" w:space="0" w:color="000000"/>
              <w:bottom w:val="nil"/>
              <w:right w:val="single" w:sz="4" w:space="0" w:color="000000"/>
            </w:tcBorders>
          </w:tcPr>
          <w:p w14:paraId="7E3FFDD5"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77F9CC1C" w14:textId="77777777" w:rsidR="00BC22F4" w:rsidRPr="00BC22F4" w:rsidRDefault="00BC22F4" w:rsidP="00B9345F">
            <w:pPr>
              <w:spacing w:line="259" w:lineRule="auto"/>
              <w:rPr>
                <w:lang w:val="en-US"/>
              </w:rPr>
            </w:pPr>
            <w:r w:rsidRPr="00BC22F4">
              <w:rPr>
                <w:sz w:val="20"/>
                <w:lang w:val="en-US"/>
              </w:rPr>
              <w:t xml:space="preserve">Q17: At the current price, </w:t>
            </w:r>
            <w:r w:rsidRPr="00BC22F4">
              <w:rPr>
                <w:rFonts w:ascii="Times New Roman" w:eastAsia="Times New Roman" w:hAnsi="Times New Roman" w:cs="Times New Roman"/>
                <w:i/>
                <w:sz w:val="20"/>
                <w:lang w:val="en-US"/>
              </w:rPr>
              <w:t>Uber</w:t>
            </w:r>
            <w:r w:rsidRPr="00BC22F4">
              <w:rPr>
                <w:sz w:val="20"/>
                <w:lang w:val="en-US"/>
              </w:rPr>
              <w:t xml:space="preserve"> provides a good value.  </w:t>
            </w:r>
          </w:p>
        </w:tc>
        <w:tc>
          <w:tcPr>
            <w:tcW w:w="2534" w:type="dxa"/>
            <w:tcBorders>
              <w:top w:val="single" w:sz="4" w:space="0" w:color="000000"/>
              <w:left w:val="single" w:sz="4" w:space="0" w:color="000000"/>
              <w:bottom w:val="single" w:sz="4" w:space="0" w:color="000000"/>
              <w:right w:val="single" w:sz="4" w:space="0" w:color="000000"/>
            </w:tcBorders>
          </w:tcPr>
          <w:p w14:paraId="45185890"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0A24678" w14:textId="77777777" w:rsidTr="009F67A3">
        <w:trPr>
          <w:trHeight w:val="470"/>
          <w:jc w:val="center"/>
        </w:trPr>
        <w:tc>
          <w:tcPr>
            <w:tcW w:w="0" w:type="auto"/>
            <w:vMerge/>
            <w:tcBorders>
              <w:top w:val="nil"/>
              <w:left w:val="single" w:sz="4" w:space="0" w:color="000000"/>
              <w:bottom w:val="single" w:sz="4" w:space="0" w:color="000000"/>
              <w:right w:val="single" w:sz="4" w:space="0" w:color="000000"/>
            </w:tcBorders>
          </w:tcPr>
          <w:p w14:paraId="76D2173F"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74D2C8F0" w14:textId="77777777" w:rsidR="00BC22F4" w:rsidRPr="00BC22F4" w:rsidRDefault="00BC22F4" w:rsidP="00B9345F">
            <w:pPr>
              <w:spacing w:line="259" w:lineRule="auto"/>
              <w:rPr>
                <w:lang w:val="en-US"/>
              </w:rPr>
            </w:pPr>
            <w:r w:rsidRPr="00BC22F4">
              <w:rPr>
                <w:sz w:val="20"/>
                <w:lang w:val="en-US"/>
              </w:rPr>
              <w:t xml:space="preserve">Q18: Price of the ride and getting a good deal is the number one factor for me when using </w:t>
            </w:r>
            <w:r w:rsidRPr="00BC22F4">
              <w:rPr>
                <w:rFonts w:ascii="Times New Roman" w:eastAsia="Times New Roman" w:hAnsi="Times New Roman" w:cs="Times New Roman"/>
                <w:i/>
                <w:sz w:val="20"/>
                <w:lang w:val="en-US"/>
              </w:rPr>
              <w:t>Uber</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vAlign w:val="bottom"/>
          </w:tcPr>
          <w:p w14:paraId="5573A588" w14:textId="77777777" w:rsidR="00BC22F4" w:rsidRDefault="00BC22F4" w:rsidP="00B9345F">
            <w:pPr>
              <w:spacing w:line="259" w:lineRule="auto"/>
              <w:ind w:left="2"/>
            </w:pPr>
            <w:r>
              <w:rPr>
                <w:sz w:val="20"/>
              </w:rPr>
              <w:t xml:space="preserve">Zo </w:t>
            </w:r>
            <w:proofErr w:type="spellStart"/>
            <w:r>
              <w:rPr>
                <w:sz w:val="20"/>
              </w:rPr>
              <w:t>and</w:t>
            </w:r>
            <w:proofErr w:type="spellEnd"/>
            <w:r>
              <w:rPr>
                <w:sz w:val="20"/>
              </w:rPr>
              <w:t xml:space="preserve"> </w:t>
            </w:r>
            <w:proofErr w:type="spellStart"/>
            <w:r>
              <w:rPr>
                <w:sz w:val="20"/>
              </w:rPr>
              <w:t>Ramamurthy</w:t>
            </w:r>
            <w:proofErr w:type="spellEnd"/>
            <w:r>
              <w:rPr>
                <w:sz w:val="20"/>
              </w:rPr>
              <w:t xml:space="preserve"> (2009) </w:t>
            </w:r>
          </w:p>
        </w:tc>
      </w:tr>
      <w:tr w:rsidR="00BC22F4" w14:paraId="53D11A26" w14:textId="77777777" w:rsidTr="009F67A3">
        <w:trPr>
          <w:trHeight w:val="47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7C76514B" w14:textId="77777777" w:rsidR="00BC22F4" w:rsidRDefault="00BC22F4" w:rsidP="00B9345F">
            <w:pPr>
              <w:spacing w:line="259" w:lineRule="auto"/>
              <w:ind w:left="2"/>
            </w:pPr>
            <w:r>
              <w:rPr>
                <w:sz w:val="20"/>
              </w:rPr>
              <w:t xml:space="preserve">Trust (X5) </w:t>
            </w:r>
          </w:p>
        </w:tc>
        <w:tc>
          <w:tcPr>
            <w:tcW w:w="5489" w:type="dxa"/>
            <w:tcBorders>
              <w:top w:val="single" w:sz="4" w:space="0" w:color="000000"/>
              <w:left w:val="single" w:sz="4" w:space="0" w:color="000000"/>
              <w:bottom w:val="single" w:sz="4" w:space="0" w:color="000000"/>
              <w:right w:val="single" w:sz="4" w:space="0" w:color="000000"/>
            </w:tcBorders>
          </w:tcPr>
          <w:p w14:paraId="62199312" w14:textId="77777777" w:rsidR="00BC22F4" w:rsidRPr="00BC22F4" w:rsidRDefault="00BC22F4" w:rsidP="00B9345F">
            <w:pPr>
              <w:spacing w:line="259" w:lineRule="auto"/>
              <w:rPr>
                <w:lang w:val="en-US"/>
              </w:rPr>
            </w:pPr>
            <w:r w:rsidRPr="00BC22F4">
              <w:rPr>
                <w:sz w:val="20"/>
                <w:lang w:val="en-US"/>
              </w:rPr>
              <w:t xml:space="preserve">Q19: </w:t>
            </w:r>
            <w:r w:rsidRPr="00BC22F4">
              <w:rPr>
                <w:rFonts w:ascii="Times New Roman" w:eastAsia="Times New Roman" w:hAnsi="Times New Roman" w:cs="Times New Roman"/>
                <w:i/>
                <w:sz w:val="20"/>
                <w:lang w:val="en-US"/>
              </w:rPr>
              <w:t>Uber</w:t>
            </w:r>
            <w:r w:rsidRPr="00BC22F4">
              <w:rPr>
                <w:sz w:val="20"/>
                <w:lang w:val="en-US"/>
              </w:rPr>
              <w:t xml:space="preserve"> makes good-faith efforts to address most customer concerns. </w:t>
            </w:r>
          </w:p>
        </w:tc>
        <w:tc>
          <w:tcPr>
            <w:tcW w:w="2534" w:type="dxa"/>
            <w:tcBorders>
              <w:top w:val="single" w:sz="4" w:space="0" w:color="000000"/>
              <w:left w:val="single" w:sz="4" w:space="0" w:color="000000"/>
              <w:bottom w:val="single" w:sz="4" w:space="0" w:color="000000"/>
              <w:right w:val="single" w:sz="4" w:space="0" w:color="000000"/>
            </w:tcBorders>
          </w:tcPr>
          <w:p w14:paraId="0A2BF7E1" w14:textId="77777777" w:rsidR="00BC22F4" w:rsidRDefault="00BC22F4" w:rsidP="00B9345F">
            <w:pPr>
              <w:spacing w:line="259" w:lineRule="auto"/>
              <w:ind w:left="2"/>
            </w:pPr>
            <w:proofErr w:type="spellStart"/>
            <w:r>
              <w:rPr>
                <w:sz w:val="20"/>
              </w:rPr>
              <w:t>Gefen</w:t>
            </w:r>
            <w:proofErr w:type="spellEnd"/>
            <w:r>
              <w:rPr>
                <w:sz w:val="20"/>
              </w:rPr>
              <w:t xml:space="preserve"> et al. (2003), </w:t>
            </w:r>
            <w:proofErr w:type="spellStart"/>
            <w:r>
              <w:rPr>
                <w:sz w:val="20"/>
              </w:rPr>
              <w:t>Bhattacherjee</w:t>
            </w:r>
            <w:proofErr w:type="spellEnd"/>
            <w:r>
              <w:rPr>
                <w:sz w:val="20"/>
              </w:rPr>
              <w:t xml:space="preserve"> (2002) </w:t>
            </w:r>
          </w:p>
        </w:tc>
      </w:tr>
      <w:tr w:rsidR="00BC22F4" w14:paraId="13AD3032" w14:textId="77777777" w:rsidTr="009F67A3">
        <w:trPr>
          <w:trHeight w:val="470"/>
          <w:jc w:val="center"/>
        </w:trPr>
        <w:tc>
          <w:tcPr>
            <w:tcW w:w="0" w:type="auto"/>
            <w:vMerge/>
            <w:tcBorders>
              <w:top w:val="nil"/>
              <w:left w:val="single" w:sz="4" w:space="0" w:color="000000"/>
              <w:bottom w:val="nil"/>
              <w:right w:val="single" w:sz="4" w:space="0" w:color="000000"/>
            </w:tcBorders>
          </w:tcPr>
          <w:p w14:paraId="17E5127A"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vAlign w:val="bottom"/>
          </w:tcPr>
          <w:p w14:paraId="4A0290A9" w14:textId="77777777" w:rsidR="00BC22F4" w:rsidRPr="00BC22F4" w:rsidRDefault="00BC22F4" w:rsidP="00B9345F">
            <w:pPr>
              <w:spacing w:line="259" w:lineRule="auto"/>
              <w:rPr>
                <w:lang w:val="en-US"/>
              </w:rPr>
            </w:pPr>
            <w:r w:rsidRPr="00BC22F4">
              <w:rPr>
                <w:sz w:val="20"/>
                <w:lang w:val="en-US"/>
              </w:rPr>
              <w:t xml:space="preserve">Q20: </w:t>
            </w:r>
            <w:r w:rsidRPr="00BC22F4">
              <w:rPr>
                <w:rFonts w:ascii="Times New Roman" w:eastAsia="Times New Roman" w:hAnsi="Times New Roman" w:cs="Times New Roman"/>
                <w:i/>
                <w:sz w:val="20"/>
                <w:lang w:val="en-US"/>
              </w:rPr>
              <w:t>Uber</w:t>
            </w:r>
            <w:r w:rsidRPr="00BC22F4">
              <w:rPr>
                <w:sz w:val="20"/>
                <w:lang w:val="en-US"/>
              </w:rPr>
              <w:t xml:space="preserve"> is a competent service provider. </w:t>
            </w:r>
          </w:p>
        </w:tc>
        <w:tc>
          <w:tcPr>
            <w:tcW w:w="2534" w:type="dxa"/>
            <w:tcBorders>
              <w:top w:val="single" w:sz="4" w:space="0" w:color="000000"/>
              <w:left w:val="single" w:sz="4" w:space="0" w:color="000000"/>
              <w:bottom w:val="single" w:sz="4" w:space="0" w:color="000000"/>
              <w:right w:val="single" w:sz="4" w:space="0" w:color="000000"/>
            </w:tcBorders>
          </w:tcPr>
          <w:p w14:paraId="5F748207" w14:textId="77777777" w:rsidR="00BC22F4" w:rsidRDefault="00BC22F4" w:rsidP="00B9345F">
            <w:pPr>
              <w:spacing w:line="259" w:lineRule="auto"/>
              <w:ind w:left="2"/>
            </w:pPr>
            <w:proofErr w:type="spellStart"/>
            <w:r>
              <w:rPr>
                <w:sz w:val="20"/>
              </w:rPr>
              <w:t>Gefen</w:t>
            </w:r>
            <w:proofErr w:type="spellEnd"/>
            <w:r>
              <w:rPr>
                <w:sz w:val="20"/>
              </w:rPr>
              <w:t xml:space="preserve"> et al. (2003); </w:t>
            </w:r>
            <w:proofErr w:type="spellStart"/>
            <w:r>
              <w:rPr>
                <w:sz w:val="20"/>
              </w:rPr>
              <w:t>Bhattacherjee</w:t>
            </w:r>
            <w:proofErr w:type="spellEnd"/>
            <w:r>
              <w:rPr>
                <w:sz w:val="20"/>
              </w:rPr>
              <w:t xml:space="preserve"> (2002) </w:t>
            </w:r>
          </w:p>
        </w:tc>
      </w:tr>
      <w:tr w:rsidR="00BC22F4" w14:paraId="3C84AF90" w14:textId="77777777" w:rsidTr="009F67A3">
        <w:trPr>
          <w:trHeight w:val="468"/>
          <w:jc w:val="center"/>
        </w:trPr>
        <w:tc>
          <w:tcPr>
            <w:tcW w:w="0" w:type="auto"/>
            <w:vMerge/>
            <w:tcBorders>
              <w:top w:val="nil"/>
              <w:left w:val="single" w:sz="4" w:space="0" w:color="000000"/>
              <w:bottom w:val="nil"/>
              <w:right w:val="single" w:sz="4" w:space="0" w:color="000000"/>
            </w:tcBorders>
          </w:tcPr>
          <w:p w14:paraId="761EA5FC"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vAlign w:val="bottom"/>
          </w:tcPr>
          <w:p w14:paraId="10D29AC1" w14:textId="77777777" w:rsidR="00BC22F4" w:rsidRPr="00BC22F4" w:rsidRDefault="00BC22F4" w:rsidP="00B9345F">
            <w:pPr>
              <w:spacing w:line="259" w:lineRule="auto"/>
              <w:rPr>
                <w:lang w:val="en-US"/>
              </w:rPr>
            </w:pPr>
            <w:r w:rsidRPr="00BC22F4">
              <w:rPr>
                <w:sz w:val="20"/>
                <w:lang w:val="en-US"/>
              </w:rPr>
              <w:t xml:space="preserve">Q21: </w:t>
            </w:r>
            <w:r w:rsidRPr="00BC22F4">
              <w:rPr>
                <w:rFonts w:ascii="Times New Roman" w:eastAsia="Times New Roman" w:hAnsi="Times New Roman" w:cs="Times New Roman"/>
                <w:i/>
                <w:sz w:val="20"/>
                <w:lang w:val="en-US"/>
              </w:rPr>
              <w:t>Uber</w:t>
            </w:r>
            <w:r w:rsidRPr="00BC22F4">
              <w:rPr>
                <w:sz w:val="20"/>
                <w:lang w:val="en-US"/>
              </w:rPr>
              <w:t xml:space="preserve"> cares about its customers. </w:t>
            </w:r>
          </w:p>
        </w:tc>
        <w:tc>
          <w:tcPr>
            <w:tcW w:w="2534" w:type="dxa"/>
            <w:tcBorders>
              <w:top w:val="single" w:sz="4" w:space="0" w:color="000000"/>
              <w:left w:val="single" w:sz="4" w:space="0" w:color="000000"/>
              <w:bottom w:val="single" w:sz="4" w:space="0" w:color="000000"/>
              <w:right w:val="single" w:sz="4" w:space="0" w:color="000000"/>
            </w:tcBorders>
          </w:tcPr>
          <w:p w14:paraId="7A87884B" w14:textId="77777777" w:rsidR="00BC22F4" w:rsidRDefault="00BC22F4" w:rsidP="00B9345F">
            <w:pPr>
              <w:spacing w:line="259" w:lineRule="auto"/>
              <w:ind w:left="2"/>
            </w:pPr>
            <w:proofErr w:type="spellStart"/>
            <w:r>
              <w:rPr>
                <w:sz w:val="20"/>
              </w:rPr>
              <w:t>Gefen</w:t>
            </w:r>
            <w:proofErr w:type="spellEnd"/>
            <w:r>
              <w:rPr>
                <w:sz w:val="20"/>
              </w:rPr>
              <w:t xml:space="preserve"> et al. (2003), </w:t>
            </w:r>
            <w:proofErr w:type="spellStart"/>
            <w:r>
              <w:rPr>
                <w:sz w:val="20"/>
              </w:rPr>
              <w:t>Bhattacherjee</w:t>
            </w:r>
            <w:proofErr w:type="spellEnd"/>
            <w:r>
              <w:rPr>
                <w:sz w:val="20"/>
              </w:rPr>
              <w:t xml:space="preserve"> (2002) </w:t>
            </w:r>
          </w:p>
        </w:tc>
      </w:tr>
      <w:tr w:rsidR="00BC22F4" w14:paraId="1C7AD9CF" w14:textId="77777777" w:rsidTr="009F67A3">
        <w:trPr>
          <w:trHeight w:val="310"/>
          <w:jc w:val="center"/>
        </w:trPr>
        <w:tc>
          <w:tcPr>
            <w:tcW w:w="0" w:type="auto"/>
            <w:vMerge/>
            <w:tcBorders>
              <w:top w:val="nil"/>
              <w:left w:val="single" w:sz="4" w:space="0" w:color="000000"/>
              <w:bottom w:val="nil"/>
              <w:right w:val="single" w:sz="4" w:space="0" w:color="000000"/>
            </w:tcBorders>
          </w:tcPr>
          <w:p w14:paraId="49500D24"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1F14F226" w14:textId="77777777" w:rsidR="00BC22F4" w:rsidRPr="00BC22F4" w:rsidRDefault="00BC22F4" w:rsidP="00B9345F">
            <w:pPr>
              <w:spacing w:line="259" w:lineRule="auto"/>
              <w:rPr>
                <w:lang w:val="en-US"/>
              </w:rPr>
            </w:pPr>
            <w:r w:rsidRPr="00BC22F4">
              <w:rPr>
                <w:sz w:val="20"/>
                <w:lang w:val="en-US"/>
              </w:rPr>
              <w:t xml:space="preserve">Q22: I believe that </w:t>
            </w:r>
            <w:r w:rsidRPr="00BC22F4">
              <w:rPr>
                <w:rFonts w:ascii="Times New Roman" w:eastAsia="Times New Roman" w:hAnsi="Times New Roman" w:cs="Times New Roman"/>
                <w:i/>
                <w:sz w:val="20"/>
                <w:lang w:val="en-US"/>
              </w:rPr>
              <w:t>Uber</w:t>
            </w:r>
            <w:r w:rsidRPr="00BC22F4">
              <w:rPr>
                <w:sz w:val="20"/>
                <w:lang w:val="en-US"/>
              </w:rPr>
              <w:t xml:space="preserve"> is consistent in quality and service. </w:t>
            </w:r>
          </w:p>
        </w:tc>
        <w:tc>
          <w:tcPr>
            <w:tcW w:w="2534" w:type="dxa"/>
            <w:tcBorders>
              <w:top w:val="single" w:sz="4" w:space="0" w:color="000000"/>
              <w:left w:val="single" w:sz="4" w:space="0" w:color="000000"/>
              <w:bottom w:val="single" w:sz="4" w:space="0" w:color="000000"/>
              <w:right w:val="single" w:sz="4" w:space="0" w:color="000000"/>
            </w:tcBorders>
          </w:tcPr>
          <w:p w14:paraId="019A6E01" w14:textId="77777777" w:rsidR="00BC22F4" w:rsidRDefault="00BC22F4" w:rsidP="00B9345F">
            <w:pPr>
              <w:spacing w:line="259" w:lineRule="auto"/>
              <w:ind w:left="2"/>
            </w:pPr>
            <w:proofErr w:type="spellStart"/>
            <w:r>
              <w:rPr>
                <w:sz w:val="20"/>
              </w:rPr>
              <w:t>Fang</w:t>
            </w:r>
            <w:proofErr w:type="spellEnd"/>
            <w:r>
              <w:rPr>
                <w:sz w:val="20"/>
              </w:rPr>
              <w:t xml:space="preserve"> et al. (2014) </w:t>
            </w:r>
          </w:p>
        </w:tc>
      </w:tr>
      <w:tr w:rsidR="00BC22F4" w14:paraId="695FE0A1" w14:textId="77777777" w:rsidTr="009F67A3">
        <w:trPr>
          <w:trHeight w:val="470"/>
          <w:jc w:val="center"/>
        </w:trPr>
        <w:tc>
          <w:tcPr>
            <w:tcW w:w="0" w:type="auto"/>
            <w:vMerge/>
            <w:tcBorders>
              <w:top w:val="nil"/>
              <w:left w:val="single" w:sz="4" w:space="0" w:color="000000"/>
              <w:bottom w:val="single" w:sz="4" w:space="0" w:color="000000"/>
              <w:right w:val="single" w:sz="4" w:space="0" w:color="000000"/>
            </w:tcBorders>
          </w:tcPr>
          <w:p w14:paraId="30028B94"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vAlign w:val="bottom"/>
          </w:tcPr>
          <w:p w14:paraId="6CB186A4" w14:textId="77777777" w:rsidR="00BC22F4" w:rsidRPr="00BC22F4" w:rsidRDefault="00BC22F4" w:rsidP="00B9345F">
            <w:pPr>
              <w:spacing w:line="259" w:lineRule="auto"/>
              <w:rPr>
                <w:lang w:val="en-US"/>
              </w:rPr>
            </w:pPr>
            <w:r w:rsidRPr="00BC22F4">
              <w:rPr>
                <w:sz w:val="20"/>
                <w:lang w:val="en-US"/>
              </w:rPr>
              <w:t xml:space="preserve">Q23: Overall, I trust </w:t>
            </w:r>
            <w:r w:rsidRPr="00BC22F4">
              <w:rPr>
                <w:rFonts w:ascii="Times New Roman" w:eastAsia="Times New Roman" w:hAnsi="Times New Roman" w:cs="Times New Roman"/>
                <w:i/>
                <w:sz w:val="20"/>
                <w:lang w:val="en-US"/>
              </w:rPr>
              <w:t>Uber</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18729EA" w14:textId="77777777" w:rsidR="00BC22F4" w:rsidRDefault="00BC22F4" w:rsidP="00B9345F">
            <w:pPr>
              <w:spacing w:line="259" w:lineRule="auto"/>
              <w:ind w:left="2"/>
            </w:pPr>
            <w:r>
              <w:rPr>
                <w:sz w:val="20"/>
              </w:rPr>
              <w:t xml:space="preserve">Stewart (2003); Pennington et al. (2003) </w:t>
            </w:r>
          </w:p>
        </w:tc>
      </w:tr>
      <w:tr w:rsidR="00BC22F4" w:rsidRPr="00B21387" w14:paraId="663C4022" w14:textId="77777777" w:rsidTr="009F67A3">
        <w:trPr>
          <w:trHeight w:val="47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1E396C9D" w14:textId="77777777" w:rsidR="00BC22F4" w:rsidRDefault="00BC22F4" w:rsidP="00B9345F">
            <w:pPr>
              <w:spacing w:line="259" w:lineRule="auto"/>
              <w:ind w:left="2"/>
            </w:pPr>
            <w:r>
              <w:rPr>
                <w:sz w:val="20"/>
              </w:rPr>
              <w:t xml:space="preserve"> </w:t>
            </w:r>
          </w:p>
          <w:p w14:paraId="1C087AA2" w14:textId="77777777" w:rsidR="00BC22F4" w:rsidRDefault="00BC22F4" w:rsidP="00B9345F">
            <w:pPr>
              <w:spacing w:line="259" w:lineRule="auto"/>
              <w:ind w:left="2"/>
            </w:pPr>
            <w:r>
              <w:rPr>
                <w:sz w:val="20"/>
              </w:rPr>
              <w:t xml:space="preserve"> </w:t>
            </w:r>
          </w:p>
          <w:p w14:paraId="0C556A27" w14:textId="77777777" w:rsidR="00BC22F4" w:rsidRDefault="00BC22F4" w:rsidP="00B9345F">
            <w:pPr>
              <w:spacing w:line="259" w:lineRule="auto"/>
              <w:ind w:left="2"/>
            </w:pPr>
            <w:r>
              <w:rPr>
                <w:sz w:val="20"/>
              </w:rPr>
              <w:t xml:space="preserve">Convenience </w:t>
            </w:r>
          </w:p>
          <w:p w14:paraId="43D610B7" w14:textId="77777777" w:rsidR="00BC22F4" w:rsidRDefault="00BC22F4" w:rsidP="00B9345F">
            <w:pPr>
              <w:spacing w:line="259" w:lineRule="auto"/>
              <w:ind w:left="2"/>
            </w:pPr>
            <w:r>
              <w:rPr>
                <w:sz w:val="20"/>
              </w:rPr>
              <w:t xml:space="preserve">(X6) </w:t>
            </w:r>
          </w:p>
        </w:tc>
        <w:tc>
          <w:tcPr>
            <w:tcW w:w="5489" w:type="dxa"/>
            <w:tcBorders>
              <w:top w:val="single" w:sz="4" w:space="0" w:color="000000"/>
              <w:left w:val="single" w:sz="4" w:space="0" w:color="000000"/>
              <w:bottom w:val="single" w:sz="4" w:space="0" w:color="000000"/>
              <w:right w:val="single" w:sz="4" w:space="0" w:color="000000"/>
            </w:tcBorders>
          </w:tcPr>
          <w:p w14:paraId="064C1F51" w14:textId="77777777" w:rsidR="00BC22F4" w:rsidRPr="00BC22F4" w:rsidRDefault="00BC22F4" w:rsidP="00B9345F">
            <w:pPr>
              <w:spacing w:line="259" w:lineRule="auto"/>
              <w:rPr>
                <w:lang w:val="en-US"/>
              </w:rPr>
            </w:pPr>
            <w:r w:rsidRPr="00BC22F4">
              <w:rPr>
                <w:sz w:val="20"/>
                <w:lang w:val="en-US"/>
              </w:rPr>
              <w:t xml:space="preserve">Q24: </w:t>
            </w:r>
            <w:r w:rsidRPr="00BC22F4">
              <w:rPr>
                <w:rFonts w:ascii="Times New Roman" w:eastAsia="Times New Roman" w:hAnsi="Times New Roman" w:cs="Times New Roman"/>
                <w:i/>
                <w:sz w:val="20"/>
                <w:lang w:val="en-US"/>
              </w:rPr>
              <w:t>Uber</w:t>
            </w:r>
            <w:r w:rsidRPr="00BC22F4">
              <w:rPr>
                <w:sz w:val="20"/>
                <w:lang w:val="en-US"/>
              </w:rPr>
              <w:t xml:space="preserve"> would enable me to ride sharing services anytime, day or night. </w:t>
            </w:r>
          </w:p>
        </w:tc>
        <w:tc>
          <w:tcPr>
            <w:tcW w:w="2534" w:type="dxa"/>
            <w:tcBorders>
              <w:top w:val="single" w:sz="4" w:space="0" w:color="000000"/>
              <w:left w:val="single" w:sz="4" w:space="0" w:color="000000"/>
              <w:bottom w:val="single" w:sz="4" w:space="0" w:color="000000"/>
              <w:right w:val="single" w:sz="4" w:space="0" w:color="000000"/>
            </w:tcBorders>
          </w:tcPr>
          <w:p w14:paraId="315A09F1" w14:textId="77777777" w:rsidR="00BC22F4" w:rsidRDefault="00BC22F4" w:rsidP="00B9345F">
            <w:pPr>
              <w:spacing w:line="259" w:lineRule="auto"/>
              <w:ind w:left="2" w:right="30"/>
            </w:pPr>
            <w:r>
              <w:rPr>
                <w:sz w:val="20"/>
              </w:rPr>
              <w:t xml:space="preserve">Gilbert et al., (2004); </w:t>
            </w:r>
            <w:proofErr w:type="spellStart"/>
            <w:r>
              <w:rPr>
                <w:sz w:val="20"/>
              </w:rPr>
              <w:t>Meuter</w:t>
            </w:r>
            <w:proofErr w:type="spellEnd"/>
            <w:r>
              <w:rPr>
                <w:sz w:val="20"/>
              </w:rPr>
              <w:t xml:space="preserve"> et al., (2000) </w:t>
            </w:r>
          </w:p>
        </w:tc>
      </w:tr>
      <w:tr w:rsidR="00BC22F4" w:rsidRPr="00B21387" w14:paraId="3DB7E8CA" w14:textId="77777777" w:rsidTr="009F67A3">
        <w:trPr>
          <w:trHeight w:val="470"/>
          <w:jc w:val="center"/>
        </w:trPr>
        <w:tc>
          <w:tcPr>
            <w:tcW w:w="0" w:type="auto"/>
            <w:vMerge/>
            <w:tcBorders>
              <w:top w:val="nil"/>
              <w:left w:val="single" w:sz="4" w:space="0" w:color="000000"/>
              <w:bottom w:val="nil"/>
              <w:right w:val="single" w:sz="4" w:space="0" w:color="000000"/>
            </w:tcBorders>
          </w:tcPr>
          <w:p w14:paraId="30755389"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201279ED" w14:textId="77777777" w:rsidR="00BC22F4" w:rsidRPr="00BC22F4" w:rsidRDefault="00BC22F4" w:rsidP="00B9345F">
            <w:pPr>
              <w:spacing w:line="259" w:lineRule="auto"/>
              <w:jc w:val="both"/>
              <w:rPr>
                <w:lang w:val="en-US"/>
              </w:rPr>
            </w:pPr>
            <w:r w:rsidRPr="00BC22F4">
              <w:rPr>
                <w:sz w:val="20"/>
                <w:lang w:val="en-US"/>
              </w:rPr>
              <w:t xml:space="preserve">Q25: It would be convenient for me to access rides services using </w:t>
            </w:r>
            <w:r w:rsidRPr="00BC22F4">
              <w:rPr>
                <w:rFonts w:ascii="Times New Roman" w:eastAsia="Times New Roman" w:hAnsi="Times New Roman" w:cs="Times New Roman"/>
                <w:i/>
                <w:sz w:val="20"/>
                <w:lang w:val="en-US"/>
              </w:rPr>
              <w:t>Uber</w:t>
            </w:r>
            <w:r w:rsidRPr="00BC22F4">
              <w:rPr>
                <w:sz w:val="20"/>
                <w:lang w:val="en-US"/>
              </w:rPr>
              <w:t xml:space="preserve">. </w:t>
            </w:r>
          </w:p>
        </w:tc>
        <w:tc>
          <w:tcPr>
            <w:tcW w:w="2534" w:type="dxa"/>
            <w:tcBorders>
              <w:top w:val="single" w:sz="4" w:space="0" w:color="000000"/>
              <w:left w:val="single" w:sz="4" w:space="0" w:color="000000"/>
              <w:bottom w:val="single" w:sz="4" w:space="0" w:color="000000"/>
              <w:right w:val="single" w:sz="4" w:space="0" w:color="000000"/>
            </w:tcBorders>
          </w:tcPr>
          <w:p w14:paraId="7FDC33B0" w14:textId="77777777" w:rsidR="00BC22F4" w:rsidRDefault="00BC22F4" w:rsidP="00B9345F">
            <w:pPr>
              <w:spacing w:line="259" w:lineRule="auto"/>
              <w:ind w:left="2" w:right="30"/>
            </w:pPr>
            <w:r>
              <w:rPr>
                <w:sz w:val="20"/>
              </w:rPr>
              <w:t xml:space="preserve">Gilbert et al., (2004); </w:t>
            </w:r>
            <w:proofErr w:type="spellStart"/>
            <w:r>
              <w:rPr>
                <w:sz w:val="20"/>
              </w:rPr>
              <w:t>Meuter</w:t>
            </w:r>
            <w:proofErr w:type="spellEnd"/>
            <w:r>
              <w:rPr>
                <w:sz w:val="20"/>
              </w:rPr>
              <w:t xml:space="preserve"> et al., (2000) </w:t>
            </w:r>
          </w:p>
        </w:tc>
      </w:tr>
      <w:tr w:rsidR="00BC22F4" w14:paraId="6D165168" w14:textId="77777777" w:rsidTr="009F67A3">
        <w:trPr>
          <w:trHeight w:val="470"/>
          <w:jc w:val="center"/>
        </w:trPr>
        <w:tc>
          <w:tcPr>
            <w:tcW w:w="0" w:type="auto"/>
            <w:vMerge/>
            <w:tcBorders>
              <w:top w:val="nil"/>
              <w:left w:val="single" w:sz="4" w:space="0" w:color="000000"/>
              <w:bottom w:val="nil"/>
              <w:right w:val="single" w:sz="4" w:space="0" w:color="000000"/>
            </w:tcBorders>
          </w:tcPr>
          <w:p w14:paraId="536A5EFB"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32CA959B" w14:textId="77777777" w:rsidR="00BC22F4" w:rsidRPr="00BC22F4" w:rsidRDefault="00BC22F4" w:rsidP="00B9345F">
            <w:pPr>
              <w:spacing w:line="259" w:lineRule="auto"/>
              <w:rPr>
                <w:lang w:val="en-US"/>
              </w:rPr>
            </w:pPr>
            <w:r w:rsidRPr="00BC22F4">
              <w:rPr>
                <w:sz w:val="20"/>
                <w:lang w:val="en-US"/>
              </w:rPr>
              <w:t xml:space="preserve">Q26: I would find it more convenient to use </w:t>
            </w:r>
            <w:r w:rsidRPr="00BC22F4">
              <w:rPr>
                <w:rFonts w:ascii="Times New Roman" w:eastAsia="Times New Roman" w:hAnsi="Times New Roman" w:cs="Times New Roman"/>
                <w:i/>
                <w:sz w:val="20"/>
                <w:lang w:val="en-US"/>
              </w:rPr>
              <w:t>Uber</w:t>
            </w:r>
            <w:r w:rsidRPr="00BC22F4">
              <w:rPr>
                <w:sz w:val="20"/>
                <w:lang w:val="en-US"/>
              </w:rPr>
              <w:t xml:space="preserve"> rather than a cab. </w:t>
            </w:r>
          </w:p>
        </w:tc>
        <w:tc>
          <w:tcPr>
            <w:tcW w:w="2534" w:type="dxa"/>
            <w:tcBorders>
              <w:top w:val="single" w:sz="4" w:space="0" w:color="000000"/>
              <w:left w:val="single" w:sz="4" w:space="0" w:color="000000"/>
              <w:bottom w:val="single" w:sz="4" w:space="0" w:color="000000"/>
              <w:right w:val="single" w:sz="4" w:space="0" w:color="000000"/>
            </w:tcBorders>
          </w:tcPr>
          <w:p w14:paraId="20DA2DA8" w14:textId="77777777" w:rsidR="00BC22F4" w:rsidRDefault="00BC22F4" w:rsidP="00B9345F">
            <w:pPr>
              <w:spacing w:line="259" w:lineRule="auto"/>
              <w:ind w:left="2"/>
            </w:pPr>
            <w:proofErr w:type="spellStart"/>
            <w:r>
              <w:rPr>
                <w:sz w:val="20"/>
              </w:rPr>
              <w:t>Choudhury</w:t>
            </w:r>
            <w:proofErr w:type="spellEnd"/>
            <w:r>
              <w:rPr>
                <w:sz w:val="20"/>
              </w:rPr>
              <w:t xml:space="preserve"> </w:t>
            </w:r>
            <w:proofErr w:type="spellStart"/>
            <w:r>
              <w:rPr>
                <w:sz w:val="20"/>
              </w:rPr>
              <w:t>and</w:t>
            </w:r>
            <w:proofErr w:type="spellEnd"/>
            <w:r>
              <w:rPr>
                <w:sz w:val="20"/>
              </w:rPr>
              <w:t xml:space="preserve"> </w:t>
            </w:r>
            <w:proofErr w:type="spellStart"/>
            <w:r>
              <w:rPr>
                <w:sz w:val="20"/>
              </w:rPr>
              <w:t>Karahanna</w:t>
            </w:r>
            <w:proofErr w:type="spellEnd"/>
            <w:r>
              <w:rPr>
                <w:sz w:val="20"/>
              </w:rPr>
              <w:t xml:space="preserve"> (2008) </w:t>
            </w:r>
          </w:p>
        </w:tc>
      </w:tr>
      <w:tr w:rsidR="00BC22F4" w14:paraId="728F586E" w14:textId="77777777" w:rsidTr="009F67A3">
        <w:trPr>
          <w:trHeight w:val="468"/>
          <w:jc w:val="center"/>
        </w:trPr>
        <w:tc>
          <w:tcPr>
            <w:tcW w:w="0" w:type="auto"/>
            <w:vMerge/>
            <w:tcBorders>
              <w:top w:val="nil"/>
              <w:left w:val="single" w:sz="4" w:space="0" w:color="000000"/>
              <w:bottom w:val="single" w:sz="4" w:space="0" w:color="000000"/>
              <w:right w:val="single" w:sz="4" w:space="0" w:color="000000"/>
            </w:tcBorders>
          </w:tcPr>
          <w:p w14:paraId="0C3DF8A6"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4078A124" w14:textId="77777777" w:rsidR="00BC22F4" w:rsidRPr="00BC22F4" w:rsidRDefault="00BC22F4" w:rsidP="00B9345F">
            <w:pPr>
              <w:spacing w:line="259" w:lineRule="auto"/>
              <w:ind w:right="21"/>
              <w:rPr>
                <w:lang w:val="en-US"/>
              </w:rPr>
            </w:pPr>
            <w:r w:rsidRPr="00BC22F4">
              <w:rPr>
                <w:sz w:val="20"/>
                <w:lang w:val="en-US"/>
              </w:rPr>
              <w:t xml:space="preserve">Q27: It is important to minimize personal hassle when looking for a ride </w:t>
            </w:r>
          </w:p>
        </w:tc>
        <w:tc>
          <w:tcPr>
            <w:tcW w:w="2534" w:type="dxa"/>
            <w:tcBorders>
              <w:top w:val="single" w:sz="4" w:space="0" w:color="000000"/>
              <w:left w:val="single" w:sz="4" w:space="0" w:color="000000"/>
              <w:bottom w:val="single" w:sz="4" w:space="0" w:color="000000"/>
              <w:right w:val="single" w:sz="4" w:space="0" w:color="000000"/>
            </w:tcBorders>
          </w:tcPr>
          <w:p w14:paraId="6ECABBB1" w14:textId="77777777" w:rsidR="00BC22F4" w:rsidRDefault="00BC22F4" w:rsidP="00B9345F">
            <w:pPr>
              <w:spacing w:line="259" w:lineRule="auto"/>
              <w:ind w:left="2"/>
            </w:pPr>
            <w:proofErr w:type="spellStart"/>
            <w:r>
              <w:rPr>
                <w:sz w:val="20"/>
              </w:rPr>
              <w:t>Torkzadeh</w:t>
            </w:r>
            <w:proofErr w:type="spellEnd"/>
            <w:r>
              <w:rPr>
                <w:sz w:val="20"/>
              </w:rPr>
              <w:t xml:space="preserve"> </w:t>
            </w:r>
            <w:proofErr w:type="spellStart"/>
            <w:r>
              <w:rPr>
                <w:sz w:val="20"/>
              </w:rPr>
              <w:t>and</w:t>
            </w:r>
            <w:proofErr w:type="spellEnd"/>
            <w:r>
              <w:rPr>
                <w:sz w:val="20"/>
              </w:rPr>
              <w:t xml:space="preserve"> </w:t>
            </w:r>
            <w:proofErr w:type="spellStart"/>
            <w:r>
              <w:rPr>
                <w:sz w:val="20"/>
              </w:rPr>
              <w:t>Dhillon</w:t>
            </w:r>
            <w:proofErr w:type="spellEnd"/>
            <w:r>
              <w:rPr>
                <w:sz w:val="20"/>
              </w:rPr>
              <w:t xml:space="preserve"> (2002) </w:t>
            </w:r>
          </w:p>
        </w:tc>
      </w:tr>
      <w:tr w:rsidR="00BC22F4" w14:paraId="3BB97B11" w14:textId="77777777" w:rsidTr="009F67A3">
        <w:trPr>
          <w:trHeight w:val="470"/>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004059CB" w14:textId="77777777" w:rsidR="00BC22F4" w:rsidRDefault="00BC22F4" w:rsidP="00B9345F">
            <w:pPr>
              <w:spacing w:line="259" w:lineRule="auto"/>
              <w:ind w:left="2"/>
            </w:pPr>
            <w:proofErr w:type="spellStart"/>
            <w:r>
              <w:rPr>
                <w:sz w:val="20"/>
              </w:rPr>
              <w:t>Facilitating</w:t>
            </w:r>
            <w:proofErr w:type="spellEnd"/>
            <w:r>
              <w:rPr>
                <w:sz w:val="20"/>
              </w:rPr>
              <w:t xml:space="preserve"> </w:t>
            </w:r>
          </w:p>
          <w:p w14:paraId="3FC16E87" w14:textId="77777777" w:rsidR="00BC22F4" w:rsidRDefault="00BC22F4" w:rsidP="00B9345F">
            <w:pPr>
              <w:spacing w:line="259" w:lineRule="auto"/>
              <w:ind w:left="2"/>
            </w:pPr>
            <w:proofErr w:type="spellStart"/>
            <w:r>
              <w:rPr>
                <w:sz w:val="20"/>
              </w:rPr>
              <w:t>Conditions</w:t>
            </w:r>
            <w:proofErr w:type="spellEnd"/>
            <w:r>
              <w:rPr>
                <w:sz w:val="20"/>
              </w:rPr>
              <w:t xml:space="preserve"> </w:t>
            </w:r>
          </w:p>
          <w:p w14:paraId="7ABA0A35" w14:textId="77777777" w:rsidR="00BC22F4" w:rsidRDefault="00BC22F4" w:rsidP="00B9345F">
            <w:pPr>
              <w:spacing w:line="259" w:lineRule="auto"/>
              <w:ind w:left="2"/>
            </w:pPr>
            <w:r>
              <w:rPr>
                <w:sz w:val="20"/>
              </w:rPr>
              <w:t xml:space="preserve">(X7) </w:t>
            </w:r>
          </w:p>
        </w:tc>
        <w:tc>
          <w:tcPr>
            <w:tcW w:w="5489" w:type="dxa"/>
            <w:tcBorders>
              <w:top w:val="single" w:sz="4" w:space="0" w:color="000000"/>
              <w:left w:val="single" w:sz="4" w:space="0" w:color="000000"/>
              <w:bottom w:val="single" w:sz="4" w:space="0" w:color="000000"/>
              <w:right w:val="single" w:sz="4" w:space="0" w:color="000000"/>
            </w:tcBorders>
          </w:tcPr>
          <w:p w14:paraId="4E268153" w14:textId="77777777" w:rsidR="00BC22F4" w:rsidRPr="00BC22F4" w:rsidRDefault="00BC22F4" w:rsidP="00B9345F">
            <w:pPr>
              <w:spacing w:line="259" w:lineRule="auto"/>
              <w:rPr>
                <w:lang w:val="en-US"/>
              </w:rPr>
            </w:pPr>
            <w:r w:rsidRPr="00BC22F4">
              <w:rPr>
                <w:sz w:val="20"/>
                <w:lang w:val="en-US"/>
              </w:rPr>
              <w:t xml:space="preserve">Q28: I can get help from others when I have difficulties using Uber. </w:t>
            </w:r>
          </w:p>
        </w:tc>
        <w:tc>
          <w:tcPr>
            <w:tcW w:w="2534" w:type="dxa"/>
            <w:tcBorders>
              <w:top w:val="single" w:sz="4" w:space="0" w:color="000000"/>
              <w:left w:val="single" w:sz="4" w:space="0" w:color="000000"/>
              <w:bottom w:val="single" w:sz="4" w:space="0" w:color="000000"/>
              <w:right w:val="single" w:sz="4" w:space="0" w:color="000000"/>
            </w:tcBorders>
            <w:vAlign w:val="bottom"/>
          </w:tcPr>
          <w:p w14:paraId="363C208C"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6BF81C32" w14:textId="77777777" w:rsidTr="009F67A3">
        <w:trPr>
          <w:trHeight w:val="310"/>
          <w:jc w:val="center"/>
        </w:trPr>
        <w:tc>
          <w:tcPr>
            <w:tcW w:w="0" w:type="auto"/>
            <w:vMerge/>
            <w:tcBorders>
              <w:top w:val="nil"/>
              <w:left w:val="single" w:sz="4" w:space="0" w:color="000000"/>
              <w:bottom w:val="nil"/>
              <w:right w:val="single" w:sz="4" w:space="0" w:color="000000"/>
            </w:tcBorders>
          </w:tcPr>
          <w:p w14:paraId="55B31DB5"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53877D1F" w14:textId="77777777" w:rsidR="00BC22F4" w:rsidRPr="00BC22F4" w:rsidRDefault="00BC22F4" w:rsidP="00B9345F">
            <w:pPr>
              <w:spacing w:line="259" w:lineRule="auto"/>
              <w:rPr>
                <w:lang w:val="en-US"/>
              </w:rPr>
            </w:pPr>
            <w:r w:rsidRPr="00BC22F4">
              <w:rPr>
                <w:sz w:val="20"/>
                <w:lang w:val="en-US"/>
              </w:rPr>
              <w:t xml:space="preserve">Q29: I have the resources necessary to use the Uber app. </w:t>
            </w:r>
          </w:p>
        </w:tc>
        <w:tc>
          <w:tcPr>
            <w:tcW w:w="2534" w:type="dxa"/>
            <w:tcBorders>
              <w:top w:val="single" w:sz="4" w:space="0" w:color="000000"/>
              <w:left w:val="single" w:sz="4" w:space="0" w:color="000000"/>
              <w:bottom w:val="single" w:sz="4" w:space="0" w:color="000000"/>
              <w:right w:val="single" w:sz="4" w:space="0" w:color="000000"/>
            </w:tcBorders>
          </w:tcPr>
          <w:p w14:paraId="0FD7FC56"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3C7DE7B5" w14:textId="77777777" w:rsidTr="009F67A3">
        <w:trPr>
          <w:trHeight w:val="310"/>
          <w:jc w:val="center"/>
        </w:trPr>
        <w:tc>
          <w:tcPr>
            <w:tcW w:w="0" w:type="auto"/>
            <w:vMerge/>
            <w:tcBorders>
              <w:top w:val="nil"/>
              <w:left w:val="single" w:sz="4" w:space="0" w:color="000000"/>
              <w:bottom w:val="nil"/>
              <w:right w:val="single" w:sz="4" w:space="0" w:color="000000"/>
            </w:tcBorders>
          </w:tcPr>
          <w:p w14:paraId="285EA9C5"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52A3AAEE" w14:textId="77777777" w:rsidR="00BC22F4" w:rsidRPr="00BC22F4" w:rsidRDefault="00BC22F4" w:rsidP="00B9345F">
            <w:pPr>
              <w:spacing w:line="259" w:lineRule="auto"/>
              <w:rPr>
                <w:lang w:val="en-US"/>
              </w:rPr>
            </w:pPr>
            <w:r w:rsidRPr="00BC22F4">
              <w:rPr>
                <w:sz w:val="20"/>
                <w:lang w:val="en-US"/>
              </w:rPr>
              <w:t xml:space="preserve">Q30: I have the knowledge necessary to use the Uber app. </w:t>
            </w:r>
          </w:p>
        </w:tc>
        <w:tc>
          <w:tcPr>
            <w:tcW w:w="2534" w:type="dxa"/>
            <w:tcBorders>
              <w:top w:val="single" w:sz="4" w:space="0" w:color="000000"/>
              <w:left w:val="single" w:sz="4" w:space="0" w:color="000000"/>
              <w:bottom w:val="single" w:sz="4" w:space="0" w:color="000000"/>
              <w:right w:val="single" w:sz="4" w:space="0" w:color="000000"/>
            </w:tcBorders>
          </w:tcPr>
          <w:p w14:paraId="6BE1476C"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432AD217" w14:textId="77777777" w:rsidTr="009F67A3">
        <w:trPr>
          <w:trHeight w:val="310"/>
          <w:jc w:val="center"/>
        </w:trPr>
        <w:tc>
          <w:tcPr>
            <w:tcW w:w="0" w:type="auto"/>
            <w:vMerge/>
            <w:tcBorders>
              <w:top w:val="nil"/>
              <w:left w:val="single" w:sz="4" w:space="0" w:color="000000"/>
              <w:bottom w:val="single" w:sz="4" w:space="0" w:color="000000"/>
              <w:right w:val="single" w:sz="4" w:space="0" w:color="000000"/>
            </w:tcBorders>
          </w:tcPr>
          <w:p w14:paraId="452ECCC4"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2F725604" w14:textId="77777777" w:rsidR="00BC22F4" w:rsidRPr="00BC22F4" w:rsidRDefault="00BC22F4" w:rsidP="00B9345F">
            <w:pPr>
              <w:spacing w:line="259" w:lineRule="auto"/>
              <w:rPr>
                <w:lang w:val="en-US"/>
              </w:rPr>
            </w:pPr>
            <w:r w:rsidRPr="00BC22F4">
              <w:rPr>
                <w:sz w:val="20"/>
                <w:lang w:val="en-US"/>
              </w:rPr>
              <w:t xml:space="preserve">Q31: The Uber app is compatible with other technologies I use. </w:t>
            </w:r>
          </w:p>
        </w:tc>
        <w:tc>
          <w:tcPr>
            <w:tcW w:w="2534" w:type="dxa"/>
            <w:tcBorders>
              <w:top w:val="single" w:sz="4" w:space="0" w:color="000000"/>
              <w:left w:val="single" w:sz="4" w:space="0" w:color="000000"/>
              <w:bottom w:val="single" w:sz="4" w:space="0" w:color="000000"/>
              <w:right w:val="single" w:sz="4" w:space="0" w:color="000000"/>
            </w:tcBorders>
          </w:tcPr>
          <w:p w14:paraId="505AB6FC"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65DB0853" w14:textId="77777777" w:rsidTr="009F67A3">
        <w:trPr>
          <w:trHeight w:val="305"/>
          <w:jc w:val="center"/>
        </w:trPr>
        <w:tc>
          <w:tcPr>
            <w:tcW w:w="1346" w:type="dxa"/>
            <w:vMerge w:val="restart"/>
            <w:tcBorders>
              <w:top w:val="nil"/>
              <w:left w:val="single" w:sz="4" w:space="0" w:color="000000"/>
              <w:bottom w:val="single" w:sz="4" w:space="0" w:color="000000"/>
              <w:right w:val="single" w:sz="4" w:space="0" w:color="000000"/>
            </w:tcBorders>
            <w:vAlign w:val="center"/>
          </w:tcPr>
          <w:p w14:paraId="5CCA8F73" w14:textId="77777777" w:rsidR="00BC22F4" w:rsidRDefault="00BC22F4" w:rsidP="00B9345F">
            <w:pPr>
              <w:spacing w:line="259" w:lineRule="auto"/>
              <w:ind w:left="2"/>
            </w:pPr>
            <w:proofErr w:type="spellStart"/>
            <w:r>
              <w:rPr>
                <w:sz w:val="20"/>
              </w:rPr>
              <w:t>Experience</w:t>
            </w:r>
            <w:proofErr w:type="spellEnd"/>
            <w:r>
              <w:rPr>
                <w:sz w:val="20"/>
              </w:rPr>
              <w:t xml:space="preserve"> (X8) </w:t>
            </w:r>
          </w:p>
        </w:tc>
        <w:tc>
          <w:tcPr>
            <w:tcW w:w="5489" w:type="dxa"/>
            <w:tcBorders>
              <w:top w:val="nil"/>
              <w:left w:val="single" w:sz="4" w:space="0" w:color="000000"/>
              <w:bottom w:val="single" w:sz="4" w:space="0" w:color="000000"/>
              <w:right w:val="single" w:sz="4" w:space="0" w:color="000000"/>
            </w:tcBorders>
          </w:tcPr>
          <w:p w14:paraId="61EE1979" w14:textId="77777777" w:rsidR="00BC22F4" w:rsidRPr="00BC22F4" w:rsidRDefault="00BC22F4" w:rsidP="00B9345F">
            <w:pPr>
              <w:spacing w:line="259" w:lineRule="auto"/>
              <w:rPr>
                <w:lang w:val="en-US"/>
              </w:rPr>
            </w:pPr>
            <w:r w:rsidRPr="00BC22F4">
              <w:rPr>
                <w:sz w:val="20"/>
                <w:lang w:val="en-US"/>
              </w:rPr>
              <w:t xml:space="preserve">Q32: I feel that I am a novice using the Uber app. </w:t>
            </w:r>
          </w:p>
        </w:tc>
        <w:tc>
          <w:tcPr>
            <w:tcW w:w="2534" w:type="dxa"/>
            <w:tcBorders>
              <w:top w:val="nil"/>
              <w:left w:val="single" w:sz="4" w:space="0" w:color="000000"/>
              <w:bottom w:val="single" w:sz="4" w:space="0" w:color="000000"/>
              <w:right w:val="single" w:sz="4" w:space="0" w:color="000000"/>
            </w:tcBorders>
          </w:tcPr>
          <w:p w14:paraId="065429FA" w14:textId="77777777" w:rsidR="00BC22F4" w:rsidRDefault="00BC22F4" w:rsidP="00B9345F">
            <w:pPr>
              <w:spacing w:line="259" w:lineRule="auto"/>
              <w:ind w:left="2"/>
            </w:pPr>
            <w:r>
              <w:rPr>
                <w:sz w:val="20"/>
              </w:rPr>
              <w:t xml:space="preserve">Carlson </w:t>
            </w:r>
            <w:proofErr w:type="spellStart"/>
            <w:r>
              <w:rPr>
                <w:sz w:val="20"/>
              </w:rPr>
              <w:t>and</w:t>
            </w:r>
            <w:proofErr w:type="spellEnd"/>
            <w:r>
              <w:rPr>
                <w:sz w:val="20"/>
              </w:rPr>
              <w:t xml:space="preserve"> </w:t>
            </w:r>
            <w:proofErr w:type="spellStart"/>
            <w:r>
              <w:rPr>
                <w:sz w:val="20"/>
              </w:rPr>
              <w:t>Zmud</w:t>
            </w:r>
            <w:proofErr w:type="spellEnd"/>
            <w:r>
              <w:rPr>
                <w:sz w:val="20"/>
              </w:rPr>
              <w:t xml:space="preserve"> (1999) </w:t>
            </w:r>
          </w:p>
        </w:tc>
      </w:tr>
      <w:tr w:rsidR="00BC22F4" w14:paraId="3265226E" w14:textId="77777777" w:rsidTr="009F67A3">
        <w:trPr>
          <w:trHeight w:val="307"/>
          <w:jc w:val="center"/>
        </w:trPr>
        <w:tc>
          <w:tcPr>
            <w:tcW w:w="0" w:type="auto"/>
            <w:vMerge/>
            <w:tcBorders>
              <w:top w:val="nil"/>
              <w:left w:val="single" w:sz="4" w:space="0" w:color="000000"/>
              <w:bottom w:val="nil"/>
              <w:right w:val="single" w:sz="4" w:space="0" w:color="000000"/>
            </w:tcBorders>
          </w:tcPr>
          <w:p w14:paraId="1EDB5450"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5F3E33B6" w14:textId="77777777" w:rsidR="00BC22F4" w:rsidRPr="00BC22F4" w:rsidRDefault="00BC22F4" w:rsidP="00B9345F">
            <w:pPr>
              <w:spacing w:line="259" w:lineRule="auto"/>
              <w:rPr>
                <w:lang w:val="en-US"/>
              </w:rPr>
            </w:pPr>
            <w:r w:rsidRPr="00BC22F4">
              <w:rPr>
                <w:sz w:val="20"/>
                <w:lang w:val="en-US"/>
              </w:rPr>
              <w:t xml:space="preserve">Q33: I am very experienced using the Uber app. </w:t>
            </w:r>
          </w:p>
        </w:tc>
        <w:tc>
          <w:tcPr>
            <w:tcW w:w="2534" w:type="dxa"/>
            <w:tcBorders>
              <w:top w:val="single" w:sz="4" w:space="0" w:color="000000"/>
              <w:left w:val="single" w:sz="4" w:space="0" w:color="000000"/>
              <w:bottom w:val="single" w:sz="4" w:space="0" w:color="000000"/>
              <w:right w:val="single" w:sz="4" w:space="0" w:color="000000"/>
            </w:tcBorders>
          </w:tcPr>
          <w:p w14:paraId="7052C53A" w14:textId="77777777" w:rsidR="00BC22F4" w:rsidRDefault="00BC22F4" w:rsidP="00B9345F">
            <w:pPr>
              <w:spacing w:line="259" w:lineRule="auto"/>
              <w:ind w:left="2"/>
            </w:pPr>
            <w:r>
              <w:rPr>
                <w:sz w:val="20"/>
              </w:rPr>
              <w:t xml:space="preserve">Carlson </w:t>
            </w:r>
            <w:proofErr w:type="spellStart"/>
            <w:r>
              <w:rPr>
                <w:sz w:val="20"/>
              </w:rPr>
              <w:t>and</w:t>
            </w:r>
            <w:proofErr w:type="spellEnd"/>
            <w:r>
              <w:rPr>
                <w:sz w:val="20"/>
              </w:rPr>
              <w:t xml:space="preserve"> </w:t>
            </w:r>
            <w:proofErr w:type="spellStart"/>
            <w:r>
              <w:rPr>
                <w:sz w:val="20"/>
              </w:rPr>
              <w:t>Zmud</w:t>
            </w:r>
            <w:proofErr w:type="spellEnd"/>
            <w:r>
              <w:rPr>
                <w:sz w:val="20"/>
              </w:rPr>
              <w:t xml:space="preserve"> (1999) </w:t>
            </w:r>
          </w:p>
        </w:tc>
      </w:tr>
      <w:tr w:rsidR="00BC22F4" w14:paraId="0402682D" w14:textId="77777777" w:rsidTr="009F67A3">
        <w:trPr>
          <w:trHeight w:val="310"/>
          <w:jc w:val="center"/>
        </w:trPr>
        <w:tc>
          <w:tcPr>
            <w:tcW w:w="0" w:type="auto"/>
            <w:vMerge/>
            <w:tcBorders>
              <w:top w:val="nil"/>
              <w:left w:val="single" w:sz="4" w:space="0" w:color="000000"/>
              <w:bottom w:val="nil"/>
              <w:right w:val="single" w:sz="4" w:space="0" w:color="000000"/>
            </w:tcBorders>
          </w:tcPr>
          <w:p w14:paraId="6CE6A036"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669D380B" w14:textId="77777777" w:rsidR="00BC22F4" w:rsidRPr="00BC22F4" w:rsidRDefault="00BC22F4" w:rsidP="00B9345F">
            <w:pPr>
              <w:spacing w:line="259" w:lineRule="auto"/>
              <w:rPr>
                <w:lang w:val="en-US"/>
              </w:rPr>
            </w:pPr>
            <w:r w:rsidRPr="00BC22F4">
              <w:rPr>
                <w:sz w:val="20"/>
                <w:lang w:val="en-US"/>
              </w:rPr>
              <w:t xml:space="preserve">Q34: I feel that the Uber app is easy to use. </w:t>
            </w:r>
          </w:p>
        </w:tc>
        <w:tc>
          <w:tcPr>
            <w:tcW w:w="2534" w:type="dxa"/>
            <w:tcBorders>
              <w:top w:val="single" w:sz="4" w:space="0" w:color="000000"/>
              <w:left w:val="single" w:sz="4" w:space="0" w:color="000000"/>
              <w:bottom w:val="single" w:sz="4" w:space="0" w:color="000000"/>
              <w:right w:val="single" w:sz="4" w:space="0" w:color="000000"/>
            </w:tcBorders>
          </w:tcPr>
          <w:p w14:paraId="387BE4B9" w14:textId="77777777" w:rsidR="00BC22F4" w:rsidRDefault="00BC22F4" w:rsidP="00B9345F">
            <w:pPr>
              <w:spacing w:line="259" w:lineRule="auto"/>
              <w:ind w:left="2"/>
            </w:pPr>
            <w:r>
              <w:rPr>
                <w:sz w:val="20"/>
              </w:rPr>
              <w:t xml:space="preserve">Carlson </w:t>
            </w:r>
            <w:proofErr w:type="spellStart"/>
            <w:r>
              <w:rPr>
                <w:sz w:val="20"/>
              </w:rPr>
              <w:t>and</w:t>
            </w:r>
            <w:proofErr w:type="spellEnd"/>
            <w:r>
              <w:rPr>
                <w:sz w:val="20"/>
              </w:rPr>
              <w:t xml:space="preserve"> </w:t>
            </w:r>
            <w:proofErr w:type="spellStart"/>
            <w:r>
              <w:rPr>
                <w:sz w:val="20"/>
              </w:rPr>
              <w:t>Zmud</w:t>
            </w:r>
            <w:proofErr w:type="spellEnd"/>
            <w:r>
              <w:rPr>
                <w:sz w:val="20"/>
              </w:rPr>
              <w:t xml:space="preserve"> (1999) </w:t>
            </w:r>
          </w:p>
        </w:tc>
      </w:tr>
      <w:tr w:rsidR="00BC22F4" w14:paraId="48ACE208" w14:textId="77777777" w:rsidTr="009F67A3">
        <w:trPr>
          <w:trHeight w:val="310"/>
          <w:jc w:val="center"/>
        </w:trPr>
        <w:tc>
          <w:tcPr>
            <w:tcW w:w="0" w:type="auto"/>
            <w:vMerge/>
            <w:tcBorders>
              <w:top w:val="nil"/>
              <w:left w:val="single" w:sz="4" w:space="0" w:color="000000"/>
              <w:bottom w:val="nil"/>
              <w:right w:val="single" w:sz="4" w:space="0" w:color="000000"/>
            </w:tcBorders>
          </w:tcPr>
          <w:p w14:paraId="6B632717"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55DF85A8" w14:textId="77777777" w:rsidR="00BC22F4" w:rsidRPr="00BC22F4" w:rsidRDefault="00BC22F4" w:rsidP="00B9345F">
            <w:pPr>
              <w:spacing w:line="259" w:lineRule="auto"/>
              <w:rPr>
                <w:lang w:val="en-US"/>
              </w:rPr>
            </w:pPr>
            <w:r w:rsidRPr="00BC22F4">
              <w:rPr>
                <w:sz w:val="20"/>
                <w:lang w:val="en-US"/>
              </w:rPr>
              <w:t xml:space="preserve">Q35: I understand how to use all of the features of the Uber app. </w:t>
            </w:r>
          </w:p>
        </w:tc>
        <w:tc>
          <w:tcPr>
            <w:tcW w:w="2534" w:type="dxa"/>
            <w:tcBorders>
              <w:top w:val="single" w:sz="4" w:space="0" w:color="000000"/>
              <w:left w:val="single" w:sz="4" w:space="0" w:color="000000"/>
              <w:bottom w:val="single" w:sz="4" w:space="0" w:color="000000"/>
              <w:right w:val="single" w:sz="4" w:space="0" w:color="000000"/>
            </w:tcBorders>
          </w:tcPr>
          <w:p w14:paraId="7B1751DF" w14:textId="77777777" w:rsidR="00BC22F4" w:rsidRDefault="00BC22F4" w:rsidP="00B9345F">
            <w:pPr>
              <w:spacing w:line="259" w:lineRule="auto"/>
              <w:ind w:left="2"/>
            </w:pPr>
            <w:r>
              <w:rPr>
                <w:sz w:val="20"/>
              </w:rPr>
              <w:t xml:space="preserve">Carlson </w:t>
            </w:r>
            <w:proofErr w:type="spellStart"/>
            <w:r>
              <w:rPr>
                <w:sz w:val="20"/>
              </w:rPr>
              <w:t>and</w:t>
            </w:r>
            <w:proofErr w:type="spellEnd"/>
            <w:r>
              <w:rPr>
                <w:sz w:val="20"/>
              </w:rPr>
              <w:t xml:space="preserve"> </w:t>
            </w:r>
            <w:proofErr w:type="spellStart"/>
            <w:r>
              <w:rPr>
                <w:sz w:val="20"/>
              </w:rPr>
              <w:t>Zmud</w:t>
            </w:r>
            <w:proofErr w:type="spellEnd"/>
            <w:r>
              <w:rPr>
                <w:sz w:val="20"/>
              </w:rPr>
              <w:t xml:space="preserve"> (1999) </w:t>
            </w:r>
          </w:p>
        </w:tc>
      </w:tr>
      <w:tr w:rsidR="00BC22F4" w14:paraId="35B5CA58" w14:textId="77777777" w:rsidTr="009F67A3">
        <w:trPr>
          <w:trHeight w:val="310"/>
          <w:jc w:val="center"/>
        </w:trPr>
        <w:tc>
          <w:tcPr>
            <w:tcW w:w="0" w:type="auto"/>
            <w:vMerge/>
            <w:tcBorders>
              <w:top w:val="nil"/>
              <w:left w:val="single" w:sz="4" w:space="0" w:color="000000"/>
              <w:bottom w:val="single" w:sz="4" w:space="0" w:color="000000"/>
              <w:right w:val="single" w:sz="4" w:space="0" w:color="000000"/>
            </w:tcBorders>
          </w:tcPr>
          <w:p w14:paraId="2B6816DD"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5341DA7A" w14:textId="77777777" w:rsidR="00BC22F4" w:rsidRPr="00BC22F4" w:rsidRDefault="00BC22F4" w:rsidP="00B9345F">
            <w:pPr>
              <w:spacing w:line="259" w:lineRule="auto"/>
              <w:rPr>
                <w:lang w:val="en-US"/>
              </w:rPr>
            </w:pPr>
            <w:r w:rsidRPr="00BC22F4">
              <w:rPr>
                <w:sz w:val="20"/>
                <w:lang w:val="en-US"/>
              </w:rPr>
              <w:t xml:space="preserve">Q36: I feel comfortable using the Uber app. </w:t>
            </w:r>
          </w:p>
        </w:tc>
        <w:tc>
          <w:tcPr>
            <w:tcW w:w="2534" w:type="dxa"/>
            <w:tcBorders>
              <w:top w:val="single" w:sz="4" w:space="0" w:color="000000"/>
              <w:left w:val="single" w:sz="4" w:space="0" w:color="000000"/>
              <w:bottom w:val="single" w:sz="4" w:space="0" w:color="000000"/>
              <w:right w:val="single" w:sz="4" w:space="0" w:color="000000"/>
            </w:tcBorders>
          </w:tcPr>
          <w:p w14:paraId="20674B05" w14:textId="77777777" w:rsidR="00BC22F4" w:rsidRDefault="00BC22F4" w:rsidP="00B9345F">
            <w:pPr>
              <w:spacing w:line="259" w:lineRule="auto"/>
              <w:ind w:left="2"/>
            </w:pPr>
            <w:r>
              <w:rPr>
                <w:sz w:val="20"/>
              </w:rPr>
              <w:t xml:space="preserve">Carlson </w:t>
            </w:r>
            <w:proofErr w:type="spellStart"/>
            <w:r>
              <w:rPr>
                <w:sz w:val="20"/>
              </w:rPr>
              <w:t>and</w:t>
            </w:r>
            <w:proofErr w:type="spellEnd"/>
            <w:r>
              <w:rPr>
                <w:sz w:val="20"/>
              </w:rPr>
              <w:t xml:space="preserve"> </w:t>
            </w:r>
            <w:proofErr w:type="spellStart"/>
            <w:r>
              <w:rPr>
                <w:sz w:val="20"/>
              </w:rPr>
              <w:t>Zmud</w:t>
            </w:r>
            <w:proofErr w:type="spellEnd"/>
            <w:r>
              <w:rPr>
                <w:sz w:val="20"/>
              </w:rPr>
              <w:t xml:space="preserve"> (1999) </w:t>
            </w:r>
          </w:p>
        </w:tc>
      </w:tr>
      <w:tr w:rsidR="00BC22F4" w14:paraId="456A5327" w14:textId="77777777" w:rsidTr="009F67A3">
        <w:trPr>
          <w:trHeight w:val="307"/>
          <w:jc w:val="center"/>
        </w:trPr>
        <w:tc>
          <w:tcPr>
            <w:tcW w:w="1346" w:type="dxa"/>
            <w:vMerge w:val="restart"/>
            <w:tcBorders>
              <w:top w:val="single" w:sz="4" w:space="0" w:color="000000"/>
              <w:left w:val="single" w:sz="4" w:space="0" w:color="000000"/>
              <w:bottom w:val="single" w:sz="4" w:space="0" w:color="000000"/>
              <w:right w:val="single" w:sz="4" w:space="0" w:color="000000"/>
            </w:tcBorders>
            <w:vAlign w:val="center"/>
          </w:tcPr>
          <w:p w14:paraId="1A206F68" w14:textId="77777777" w:rsidR="00BC22F4" w:rsidRDefault="00BC22F4" w:rsidP="00B9345F">
            <w:pPr>
              <w:spacing w:line="259" w:lineRule="auto"/>
              <w:ind w:left="2"/>
            </w:pPr>
            <w:proofErr w:type="spellStart"/>
            <w:r>
              <w:rPr>
                <w:sz w:val="20"/>
              </w:rPr>
              <w:t>Behavioral</w:t>
            </w:r>
            <w:proofErr w:type="spellEnd"/>
            <w:r>
              <w:rPr>
                <w:sz w:val="20"/>
              </w:rPr>
              <w:t xml:space="preserve"> </w:t>
            </w:r>
          </w:p>
          <w:p w14:paraId="695EAFA9" w14:textId="77777777" w:rsidR="00BC22F4" w:rsidRDefault="00BC22F4" w:rsidP="00B9345F">
            <w:pPr>
              <w:spacing w:line="259" w:lineRule="auto"/>
              <w:ind w:left="2"/>
            </w:pPr>
            <w:proofErr w:type="spellStart"/>
            <w:r>
              <w:rPr>
                <w:sz w:val="20"/>
              </w:rPr>
              <w:lastRenderedPageBreak/>
              <w:t>Intention</w:t>
            </w:r>
            <w:proofErr w:type="spellEnd"/>
            <w:r>
              <w:rPr>
                <w:sz w:val="20"/>
              </w:rPr>
              <w:t xml:space="preserve"> </w:t>
            </w:r>
          </w:p>
          <w:p w14:paraId="7085E026" w14:textId="77777777" w:rsidR="00BC22F4" w:rsidRDefault="00BC22F4" w:rsidP="00B9345F">
            <w:pPr>
              <w:spacing w:line="259" w:lineRule="auto"/>
              <w:ind w:left="2"/>
            </w:pPr>
            <w:r>
              <w:rPr>
                <w:sz w:val="20"/>
              </w:rPr>
              <w:t xml:space="preserve">(Y1) </w:t>
            </w:r>
          </w:p>
        </w:tc>
        <w:tc>
          <w:tcPr>
            <w:tcW w:w="5489" w:type="dxa"/>
            <w:tcBorders>
              <w:top w:val="single" w:sz="4" w:space="0" w:color="000000"/>
              <w:left w:val="single" w:sz="4" w:space="0" w:color="000000"/>
              <w:bottom w:val="single" w:sz="4" w:space="0" w:color="000000"/>
              <w:right w:val="single" w:sz="4" w:space="0" w:color="000000"/>
            </w:tcBorders>
          </w:tcPr>
          <w:p w14:paraId="5AF51860" w14:textId="77777777" w:rsidR="00BC22F4" w:rsidRPr="00BC22F4" w:rsidRDefault="00BC22F4" w:rsidP="00B9345F">
            <w:pPr>
              <w:spacing w:line="259" w:lineRule="auto"/>
              <w:rPr>
                <w:lang w:val="en-US"/>
              </w:rPr>
            </w:pPr>
            <w:r w:rsidRPr="00BC22F4">
              <w:rPr>
                <w:sz w:val="20"/>
                <w:lang w:val="en-US"/>
              </w:rPr>
              <w:lastRenderedPageBreak/>
              <w:t xml:space="preserve">Q37: I intend to continue using Uber in the future. </w:t>
            </w:r>
          </w:p>
        </w:tc>
        <w:tc>
          <w:tcPr>
            <w:tcW w:w="2534" w:type="dxa"/>
            <w:tcBorders>
              <w:top w:val="single" w:sz="4" w:space="0" w:color="000000"/>
              <w:left w:val="single" w:sz="4" w:space="0" w:color="000000"/>
              <w:bottom w:val="single" w:sz="4" w:space="0" w:color="000000"/>
              <w:right w:val="single" w:sz="4" w:space="0" w:color="000000"/>
            </w:tcBorders>
          </w:tcPr>
          <w:p w14:paraId="07B4FD69"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7D513791" w14:textId="77777777" w:rsidTr="009F67A3">
        <w:trPr>
          <w:trHeight w:val="310"/>
          <w:jc w:val="center"/>
        </w:trPr>
        <w:tc>
          <w:tcPr>
            <w:tcW w:w="0" w:type="auto"/>
            <w:vMerge/>
            <w:tcBorders>
              <w:top w:val="nil"/>
              <w:left w:val="single" w:sz="4" w:space="0" w:color="000000"/>
              <w:bottom w:val="nil"/>
              <w:right w:val="single" w:sz="4" w:space="0" w:color="000000"/>
            </w:tcBorders>
          </w:tcPr>
          <w:p w14:paraId="1B04C6E0"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214E52B3" w14:textId="77777777" w:rsidR="00BC22F4" w:rsidRPr="00BC22F4" w:rsidRDefault="00BC22F4" w:rsidP="00B9345F">
            <w:pPr>
              <w:spacing w:line="259" w:lineRule="auto"/>
              <w:rPr>
                <w:lang w:val="en-US"/>
              </w:rPr>
            </w:pPr>
            <w:r w:rsidRPr="00BC22F4">
              <w:rPr>
                <w:sz w:val="20"/>
                <w:lang w:val="en-US"/>
              </w:rPr>
              <w:t xml:space="preserve">Q38: I plan to continue to use Uber frequently. </w:t>
            </w:r>
          </w:p>
        </w:tc>
        <w:tc>
          <w:tcPr>
            <w:tcW w:w="2534" w:type="dxa"/>
            <w:tcBorders>
              <w:top w:val="single" w:sz="4" w:space="0" w:color="000000"/>
              <w:left w:val="single" w:sz="4" w:space="0" w:color="000000"/>
              <w:bottom w:val="single" w:sz="4" w:space="0" w:color="000000"/>
              <w:right w:val="single" w:sz="4" w:space="0" w:color="000000"/>
            </w:tcBorders>
          </w:tcPr>
          <w:p w14:paraId="54C74FE7" w14:textId="77777777" w:rsidR="00BC22F4" w:rsidRDefault="00BC22F4" w:rsidP="00B9345F">
            <w:pPr>
              <w:spacing w:line="259" w:lineRule="auto"/>
              <w:ind w:left="2"/>
            </w:pPr>
            <w:proofErr w:type="spellStart"/>
            <w:r>
              <w:rPr>
                <w:sz w:val="20"/>
              </w:rPr>
              <w:t>Venkatesh</w:t>
            </w:r>
            <w:proofErr w:type="spellEnd"/>
            <w:r>
              <w:rPr>
                <w:sz w:val="20"/>
              </w:rPr>
              <w:t xml:space="preserve"> et al. (2012) </w:t>
            </w:r>
          </w:p>
        </w:tc>
      </w:tr>
      <w:tr w:rsidR="00BC22F4" w14:paraId="5CC28B12" w14:textId="77777777" w:rsidTr="009F67A3">
        <w:trPr>
          <w:trHeight w:val="470"/>
          <w:jc w:val="center"/>
        </w:trPr>
        <w:tc>
          <w:tcPr>
            <w:tcW w:w="0" w:type="auto"/>
            <w:vMerge/>
            <w:tcBorders>
              <w:top w:val="nil"/>
              <w:left w:val="single" w:sz="4" w:space="0" w:color="000000"/>
              <w:bottom w:val="nil"/>
              <w:right w:val="single" w:sz="4" w:space="0" w:color="000000"/>
            </w:tcBorders>
          </w:tcPr>
          <w:p w14:paraId="2FCDB009"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00E71494" w14:textId="77777777" w:rsidR="00BC22F4" w:rsidRPr="00BC22F4" w:rsidRDefault="00BC22F4" w:rsidP="00B9345F">
            <w:pPr>
              <w:spacing w:line="259" w:lineRule="auto"/>
              <w:rPr>
                <w:lang w:val="en-US"/>
              </w:rPr>
            </w:pPr>
            <w:r w:rsidRPr="00BC22F4">
              <w:rPr>
                <w:sz w:val="20"/>
                <w:lang w:val="en-US"/>
              </w:rPr>
              <w:t xml:space="preserve">Q39: If I was in the market for a ride, I would be likely to use Uber. </w:t>
            </w:r>
          </w:p>
        </w:tc>
        <w:tc>
          <w:tcPr>
            <w:tcW w:w="2534" w:type="dxa"/>
            <w:tcBorders>
              <w:top w:val="single" w:sz="4" w:space="0" w:color="000000"/>
              <w:left w:val="single" w:sz="4" w:space="0" w:color="000000"/>
              <w:bottom w:val="single" w:sz="4" w:space="0" w:color="000000"/>
              <w:right w:val="single" w:sz="4" w:space="0" w:color="000000"/>
            </w:tcBorders>
            <w:vAlign w:val="bottom"/>
          </w:tcPr>
          <w:p w14:paraId="3C0D13EF" w14:textId="77777777" w:rsidR="00BC22F4" w:rsidRDefault="00BC22F4" w:rsidP="00B9345F">
            <w:pPr>
              <w:spacing w:line="259" w:lineRule="auto"/>
              <w:ind w:left="2"/>
            </w:pPr>
            <w:r>
              <w:rPr>
                <w:sz w:val="20"/>
              </w:rPr>
              <w:t xml:space="preserve">Campbell et al. (2013) </w:t>
            </w:r>
          </w:p>
        </w:tc>
      </w:tr>
      <w:tr w:rsidR="00BC22F4" w14:paraId="4F5A870A" w14:textId="77777777" w:rsidTr="009F67A3">
        <w:trPr>
          <w:trHeight w:val="310"/>
          <w:jc w:val="center"/>
        </w:trPr>
        <w:tc>
          <w:tcPr>
            <w:tcW w:w="0" w:type="auto"/>
            <w:vMerge/>
            <w:tcBorders>
              <w:top w:val="nil"/>
              <w:left w:val="single" w:sz="4" w:space="0" w:color="000000"/>
              <w:bottom w:val="single" w:sz="4" w:space="0" w:color="000000"/>
              <w:right w:val="single" w:sz="4" w:space="0" w:color="000000"/>
            </w:tcBorders>
          </w:tcPr>
          <w:p w14:paraId="2E5E0F47" w14:textId="77777777" w:rsidR="00BC22F4" w:rsidRDefault="00BC22F4" w:rsidP="00B9345F">
            <w:pPr>
              <w:spacing w:after="160" w:line="259" w:lineRule="auto"/>
            </w:pPr>
          </w:p>
        </w:tc>
        <w:tc>
          <w:tcPr>
            <w:tcW w:w="5489" w:type="dxa"/>
            <w:tcBorders>
              <w:top w:val="single" w:sz="4" w:space="0" w:color="000000"/>
              <w:left w:val="single" w:sz="4" w:space="0" w:color="000000"/>
              <w:bottom w:val="single" w:sz="4" w:space="0" w:color="000000"/>
              <w:right w:val="single" w:sz="4" w:space="0" w:color="000000"/>
            </w:tcBorders>
          </w:tcPr>
          <w:p w14:paraId="697CD32F" w14:textId="77777777" w:rsidR="00BC22F4" w:rsidRPr="00BC22F4" w:rsidRDefault="00BC22F4" w:rsidP="00B9345F">
            <w:pPr>
              <w:spacing w:line="259" w:lineRule="auto"/>
              <w:rPr>
                <w:lang w:val="en-US"/>
              </w:rPr>
            </w:pPr>
            <w:r w:rsidRPr="00BC22F4">
              <w:rPr>
                <w:sz w:val="20"/>
                <w:lang w:val="en-US"/>
              </w:rPr>
              <w:t xml:space="preserve">Q40: To the extent possible, I would use Uber for finding rides. </w:t>
            </w:r>
          </w:p>
        </w:tc>
        <w:tc>
          <w:tcPr>
            <w:tcW w:w="2534" w:type="dxa"/>
            <w:tcBorders>
              <w:top w:val="single" w:sz="4" w:space="0" w:color="000000"/>
              <w:left w:val="single" w:sz="4" w:space="0" w:color="000000"/>
              <w:bottom w:val="single" w:sz="4" w:space="0" w:color="000000"/>
              <w:right w:val="single" w:sz="4" w:space="0" w:color="000000"/>
            </w:tcBorders>
          </w:tcPr>
          <w:p w14:paraId="74BE9B58" w14:textId="77777777" w:rsidR="00BC22F4" w:rsidRDefault="00BC22F4" w:rsidP="00B9345F">
            <w:pPr>
              <w:spacing w:line="259" w:lineRule="auto"/>
              <w:ind w:left="2"/>
            </w:pPr>
            <w:proofErr w:type="spellStart"/>
            <w:r>
              <w:rPr>
                <w:sz w:val="20"/>
              </w:rPr>
              <w:t>Turel</w:t>
            </w:r>
            <w:proofErr w:type="spellEnd"/>
            <w:r>
              <w:rPr>
                <w:sz w:val="20"/>
              </w:rPr>
              <w:t xml:space="preserve"> et al. (2008) </w:t>
            </w:r>
          </w:p>
        </w:tc>
      </w:tr>
    </w:tbl>
    <w:p w14:paraId="1C5FBC23" w14:textId="0B369592" w:rsidR="00BC22F4" w:rsidRPr="009F67A3" w:rsidRDefault="009F67A3" w:rsidP="009F67A3">
      <w:pPr>
        <w:spacing w:after="492"/>
        <w:ind w:left="-6"/>
        <w:jc w:val="center"/>
        <w:rPr>
          <w:rFonts w:ascii="Times New Roman" w:hAnsi="Times New Roman" w:cs="Times New Roman"/>
          <w:b/>
        </w:rPr>
      </w:pPr>
      <w:r w:rsidRPr="009F67A3">
        <w:rPr>
          <w:rFonts w:ascii="Times New Roman" w:hAnsi="Times New Roman" w:cs="Times New Roman"/>
          <w:b/>
        </w:rPr>
        <w:t>Table 1: Variables &amp; Items</w:t>
      </w:r>
    </w:p>
    <w:p w14:paraId="61F5BE04" w14:textId="5C4828D9" w:rsidR="00BC22F4" w:rsidRDefault="00BC22F4" w:rsidP="009F67A3">
      <w:pPr>
        <w:pStyle w:val="Heading4"/>
        <w:ind w:left="-5"/>
        <w:rPr>
          <w:rFonts w:ascii="Times New Roman" w:hAnsi="Times New Roman" w:cs="Times New Roman"/>
          <w:b/>
          <w:bCs/>
          <w:color w:val="auto"/>
        </w:rPr>
      </w:pPr>
      <w:r w:rsidRPr="00BC22F4">
        <w:rPr>
          <w:rFonts w:ascii="Times New Roman" w:hAnsi="Times New Roman" w:cs="Times New Roman"/>
          <w:b/>
          <w:bCs/>
          <w:color w:val="auto"/>
        </w:rPr>
        <w:t xml:space="preserve">Analytical model </w:t>
      </w:r>
    </w:p>
    <w:p w14:paraId="5754058A" w14:textId="77777777" w:rsidR="009F67A3" w:rsidRPr="009F67A3" w:rsidRDefault="009F67A3" w:rsidP="009F67A3"/>
    <w:p w14:paraId="4DD52D8E" w14:textId="77777777" w:rsidR="00B92A15" w:rsidRPr="00B92A15" w:rsidRDefault="00B92A15" w:rsidP="00B92A15">
      <w:pPr>
        <w:ind w:left="-5" w:right="4"/>
        <w:jc w:val="both"/>
        <w:rPr>
          <w:rFonts w:ascii="Times New Roman" w:hAnsi="Times New Roman" w:cs="Times New Roman"/>
        </w:rPr>
      </w:pPr>
      <w:r w:rsidRPr="00B92A15">
        <w:rPr>
          <w:rFonts w:ascii="Times New Roman" w:hAnsi="Times New Roman" w:cs="Times New Roman"/>
        </w:rPr>
        <w:t xml:space="preserve">We used a multiple regression approach to our research models in an effort to analyze the data, allowing us to examine several variables as compared to just one in linear regression. The goal is to predict user behavior and user intention to use the Uber app, using several variables to create the best fitting model for our study. </w:t>
      </w:r>
    </w:p>
    <w:p w14:paraId="06418B4A" w14:textId="77777777" w:rsidR="00B92A15" w:rsidRPr="00B92A15" w:rsidRDefault="00B92A15" w:rsidP="00B92A15">
      <w:pPr>
        <w:ind w:left="-5" w:right="4"/>
        <w:jc w:val="both"/>
        <w:rPr>
          <w:rFonts w:ascii="Times New Roman" w:hAnsi="Times New Roman" w:cs="Times New Roman"/>
        </w:rPr>
      </w:pPr>
      <w:r w:rsidRPr="00B92A15">
        <w:rPr>
          <w:rFonts w:ascii="Times New Roman" w:hAnsi="Times New Roman" w:cs="Times New Roman"/>
        </w:rPr>
        <w:t xml:space="preserve">Our first model focuses on behavioral intention as our dependent variable. To assess the dependent variable we used performance expectancy, effort expectancy, social influence, price, trust, and convenience as predictors. In addition, age and gender serve as control variables. </w:t>
      </w:r>
    </w:p>
    <w:p w14:paraId="1B893C2C" w14:textId="77777777" w:rsidR="00B92A15" w:rsidRPr="00B92A15" w:rsidRDefault="00B92A15" w:rsidP="00B92A15">
      <w:pPr>
        <w:spacing w:after="299"/>
        <w:ind w:left="720"/>
        <w:jc w:val="both"/>
        <w:rPr>
          <w:rFonts w:ascii="Times New Roman" w:hAnsi="Times New Roman" w:cs="Times New Roman"/>
        </w:rPr>
      </w:pPr>
      <w:r w:rsidRPr="00B92A15">
        <w:rPr>
          <w:rFonts w:ascii="Times New Roman" w:hAnsi="Times New Roman" w:cs="Times New Roman"/>
        </w:rPr>
        <w:t xml:space="preserve"> </w:t>
      </w:r>
    </w:p>
    <w:p w14:paraId="7AD636DA" w14:textId="3AB618FA" w:rsidR="00B92A15" w:rsidRDefault="00B92A15" w:rsidP="00B92A15">
      <w:pPr>
        <w:spacing w:after="6"/>
        <w:ind w:left="730" w:right="1517"/>
        <w:jc w:val="both"/>
        <w:rPr>
          <w:rFonts w:ascii="Times New Roman" w:hAnsi="Times New Roman" w:cs="Times New Roman"/>
        </w:rPr>
      </w:pPr>
      <w:r w:rsidRPr="00B92A15">
        <w:rPr>
          <w:rFonts w:ascii="Times New Roman" w:hAnsi="Times New Roman" w:cs="Times New Roman"/>
        </w:rPr>
        <w:t xml:space="preserve">Y1 = </w:t>
      </w:r>
      <w:r w:rsidRPr="00B92A15">
        <w:rPr>
          <w:rFonts w:ascii="Times New Roman" w:eastAsia="Times New Roman" w:hAnsi="Times New Roman" w:cs="Times New Roman"/>
        </w:rPr>
        <w:t>β</w:t>
      </w:r>
      <w:r w:rsidRPr="00B92A15">
        <w:rPr>
          <w:rFonts w:ascii="Times New Roman" w:hAnsi="Times New Roman" w:cs="Times New Roman"/>
        </w:rPr>
        <w:t xml:space="preserve">0 </w:t>
      </w:r>
      <w:r w:rsidRPr="00B92A15">
        <w:rPr>
          <w:rFonts w:ascii="Times New Roman" w:eastAsia="Times New Roman" w:hAnsi="Times New Roman" w:cs="Times New Roman"/>
        </w:rPr>
        <w:t>+ β</w:t>
      </w:r>
      <w:r w:rsidRPr="00B92A15">
        <w:rPr>
          <w:rFonts w:ascii="Times New Roman" w:hAnsi="Times New Roman" w:cs="Times New Roman"/>
        </w:rPr>
        <w:t xml:space="preserve"> 1</w:t>
      </w:r>
      <w:r w:rsidRPr="00B92A15">
        <w:rPr>
          <w:rFonts w:ascii="Times New Roman" w:eastAsia="Times New Roman" w:hAnsi="Times New Roman" w:cs="Times New Roman"/>
        </w:rPr>
        <w:t>X1 + β</w:t>
      </w:r>
      <w:r w:rsidRPr="00B92A15">
        <w:rPr>
          <w:rFonts w:ascii="Times New Roman" w:hAnsi="Times New Roman" w:cs="Times New Roman"/>
        </w:rPr>
        <w:t xml:space="preserve">2X2 </w:t>
      </w:r>
      <w:r w:rsidRPr="00B92A15">
        <w:rPr>
          <w:rFonts w:ascii="Times New Roman" w:eastAsia="Times New Roman" w:hAnsi="Times New Roman" w:cs="Times New Roman"/>
        </w:rPr>
        <w:t>+ β</w:t>
      </w:r>
      <w:r w:rsidRPr="00B92A15">
        <w:rPr>
          <w:rFonts w:ascii="Times New Roman" w:hAnsi="Times New Roman" w:cs="Times New Roman"/>
        </w:rPr>
        <w:t xml:space="preserve">3X3 </w:t>
      </w:r>
      <w:r w:rsidRPr="00B92A15">
        <w:rPr>
          <w:rFonts w:ascii="Times New Roman" w:eastAsia="Times New Roman" w:hAnsi="Times New Roman" w:cs="Times New Roman"/>
        </w:rPr>
        <w:t>+ β</w:t>
      </w:r>
      <w:r w:rsidRPr="00B92A15">
        <w:rPr>
          <w:rFonts w:ascii="Times New Roman" w:hAnsi="Times New Roman" w:cs="Times New Roman"/>
        </w:rPr>
        <w:t xml:space="preserve">4X4 </w:t>
      </w:r>
      <w:r w:rsidRPr="00B92A15">
        <w:rPr>
          <w:rFonts w:ascii="Times New Roman" w:eastAsia="Times New Roman" w:hAnsi="Times New Roman" w:cs="Times New Roman"/>
        </w:rPr>
        <w:t>+ β</w:t>
      </w:r>
      <w:r w:rsidRPr="00B92A15">
        <w:rPr>
          <w:rFonts w:ascii="Times New Roman" w:hAnsi="Times New Roman" w:cs="Times New Roman"/>
        </w:rPr>
        <w:t xml:space="preserve">5X5 </w:t>
      </w:r>
      <w:r w:rsidRPr="00B92A15">
        <w:rPr>
          <w:rFonts w:ascii="Times New Roman" w:eastAsia="Times New Roman" w:hAnsi="Times New Roman" w:cs="Times New Roman"/>
        </w:rPr>
        <w:t>+ β</w:t>
      </w:r>
      <w:r w:rsidRPr="00B92A15">
        <w:rPr>
          <w:rFonts w:ascii="Times New Roman" w:hAnsi="Times New Roman" w:cs="Times New Roman"/>
        </w:rPr>
        <w:t xml:space="preserve">6X6 </w:t>
      </w:r>
      <w:r w:rsidRPr="00B92A15">
        <w:rPr>
          <w:rFonts w:ascii="Times New Roman" w:eastAsia="Times New Roman" w:hAnsi="Times New Roman" w:cs="Times New Roman"/>
        </w:rPr>
        <w:t>+ β</w:t>
      </w:r>
      <w:r w:rsidRPr="00B92A15">
        <w:rPr>
          <w:rFonts w:ascii="Times New Roman" w:hAnsi="Times New Roman" w:cs="Times New Roman"/>
        </w:rPr>
        <w:t xml:space="preserve">7X7 </w:t>
      </w:r>
      <w:r w:rsidRPr="00B92A15">
        <w:rPr>
          <w:rFonts w:ascii="Times New Roman" w:eastAsia="Times New Roman" w:hAnsi="Times New Roman" w:cs="Times New Roman"/>
        </w:rPr>
        <w:t>+ β</w:t>
      </w:r>
      <w:r w:rsidRPr="00B92A15">
        <w:rPr>
          <w:rFonts w:ascii="Times New Roman" w:hAnsi="Times New Roman" w:cs="Times New Roman"/>
        </w:rPr>
        <w:t>8X8 where  Y</w:t>
      </w:r>
      <w:r w:rsidRPr="00B92A15">
        <w:rPr>
          <w:rFonts w:ascii="Times New Roman" w:hAnsi="Times New Roman" w:cs="Times New Roman"/>
          <w:vertAlign w:val="subscript"/>
        </w:rPr>
        <w:t>1</w:t>
      </w:r>
      <w:r w:rsidRPr="00B92A15">
        <w:rPr>
          <w:rFonts w:ascii="Times New Roman" w:hAnsi="Times New Roman" w:cs="Times New Roman"/>
        </w:rPr>
        <w:t xml:space="preserve"> = Behavioral Intention </w:t>
      </w:r>
    </w:p>
    <w:p w14:paraId="76E8EF7B" w14:textId="77777777" w:rsidR="00B92A15" w:rsidRPr="00B92A15" w:rsidRDefault="00B92A15" w:rsidP="00B92A15">
      <w:pPr>
        <w:spacing w:after="6"/>
        <w:ind w:left="730" w:right="1517"/>
        <w:jc w:val="both"/>
        <w:rPr>
          <w:rFonts w:ascii="Times New Roman" w:hAnsi="Times New Roman" w:cs="Times New Roman"/>
        </w:rPr>
      </w:pPr>
    </w:p>
    <w:p w14:paraId="0703455B" w14:textId="77777777" w:rsidR="00B92A15" w:rsidRPr="00B92A15" w:rsidRDefault="00B92A15" w:rsidP="00B92A15">
      <w:pPr>
        <w:spacing w:after="268"/>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1</w:t>
      </w:r>
      <w:r w:rsidRPr="00B92A15">
        <w:rPr>
          <w:rFonts w:ascii="Times New Roman" w:hAnsi="Times New Roman" w:cs="Times New Roman"/>
        </w:rPr>
        <w:t xml:space="preserve"> = Performance Expectancy  </w:t>
      </w:r>
    </w:p>
    <w:p w14:paraId="238866CA" w14:textId="77777777" w:rsidR="00B92A15" w:rsidRPr="00B92A15" w:rsidRDefault="00B92A15" w:rsidP="00B92A15">
      <w:pPr>
        <w:spacing w:after="267"/>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2</w:t>
      </w:r>
      <w:r w:rsidRPr="00B92A15">
        <w:rPr>
          <w:rFonts w:ascii="Times New Roman" w:hAnsi="Times New Roman" w:cs="Times New Roman"/>
        </w:rPr>
        <w:t xml:space="preserve"> = Effort Expectancy  </w:t>
      </w:r>
    </w:p>
    <w:p w14:paraId="42DC05BC" w14:textId="77777777" w:rsidR="00B92A15" w:rsidRPr="00B92A15" w:rsidRDefault="00B92A15" w:rsidP="00B92A15">
      <w:pPr>
        <w:spacing w:after="271"/>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3</w:t>
      </w:r>
      <w:r w:rsidRPr="00B92A15">
        <w:rPr>
          <w:rFonts w:ascii="Times New Roman" w:hAnsi="Times New Roman" w:cs="Times New Roman"/>
        </w:rPr>
        <w:t xml:space="preserve"> = Social Influence  </w:t>
      </w:r>
    </w:p>
    <w:p w14:paraId="0DD4D989" w14:textId="77777777" w:rsidR="00B92A15" w:rsidRPr="00B92A15" w:rsidRDefault="00B92A15" w:rsidP="00B92A15">
      <w:pPr>
        <w:spacing w:after="270"/>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4</w:t>
      </w:r>
      <w:r w:rsidRPr="00B92A15">
        <w:rPr>
          <w:rFonts w:ascii="Times New Roman" w:hAnsi="Times New Roman" w:cs="Times New Roman"/>
        </w:rPr>
        <w:t xml:space="preserve"> = Price  </w:t>
      </w:r>
    </w:p>
    <w:p w14:paraId="39AA2740" w14:textId="77777777" w:rsidR="00B92A15" w:rsidRPr="00B92A15" w:rsidRDefault="00B92A15" w:rsidP="00B92A15">
      <w:pPr>
        <w:spacing w:after="268"/>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5</w:t>
      </w:r>
      <w:r w:rsidRPr="00B92A15">
        <w:rPr>
          <w:rFonts w:ascii="Times New Roman" w:hAnsi="Times New Roman" w:cs="Times New Roman"/>
        </w:rPr>
        <w:t xml:space="preserve"> = Trust  </w:t>
      </w:r>
    </w:p>
    <w:p w14:paraId="4FB08ADB" w14:textId="77777777" w:rsidR="00B92A15" w:rsidRPr="00B92A15" w:rsidRDefault="00B92A15" w:rsidP="00B92A15">
      <w:pPr>
        <w:spacing w:after="267"/>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6</w:t>
      </w:r>
      <w:r w:rsidRPr="00B92A15">
        <w:rPr>
          <w:rFonts w:ascii="Times New Roman" w:hAnsi="Times New Roman" w:cs="Times New Roman"/>
        </w:rPr>
        <w:t xml:space="preserve"> = Convenience  </w:t>
      </w:r>
    </w:p>
    <w:p w14:paraId="42CBCDC6" w14:textId="77777777" w:rsidR="00B92A15" w:rsidRPr="00B92A15" w:rsidRDefault="00B92A15" w:rsidP="00B92A15">
      <w:pPr>
        <w:spacing w:after="268"/>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7</w:t>
      </w:r>
      <w:r w:rsidRPr="00B92A15">
        <w:rPr>
          <w:rFonts w:ascii="Times New Roman" w:hAnsi="Times New Roman" w:cs="Times New Roman"/>
        </w:rPr>
        <w:t xml:space="preserve"> = Facilitating Conditions  </w:t>
      </w:r>
    </w:p>
    <w:p w14:paraId="1FA1F315" w14:textId="77777777" w:rsidR="00B92A15" w:rsidRPr="00B92A15" w:rsidRDefault="00B92A15" w:rsidP="00B92A15">
      <w:pPr>
        <w:spacing w:after="501"/>
        <w:ind w:left="1450" w:right="4"/>
        <w:jc w:val="both"/>
        <w:rPr>
          <w:rFonts w:ascii="Times New Roman" w:hAnsi="Times New Roman" w:cs="Times New Roman"/>
        </w:rPr>
      </w:pPr>
      <w:r w:rsidRPr="00B92A15">
        <w:rPr>
          <w:rFonts w:ascii="Times New Roman" w:hAnsi="Times New Roman" w:cs="Times New Roman"/>
        </w:rPr>
        <w:t>X</w:t>
      </w:r>
      <w:r w:rsidRPr="00B92A15">
        <w:rPr>
          <w:rFonts w:ascii="Times New Roman" w:hAnsi="Times New Roman" w:cs="Times New Roman"/>
          <w:vertAlign w:val="subscript"/>
        </w:rPr>
        <w:t>8</w:t>
      </w:r>
      <w:r w:rsidRPr="00B92A15">
        <w:rPr>
          <w:rFonts w:ascii="Times New Roman" w:hAnsi="Times New Roman" w:cs="Times New Roman"/>
        </w:rPr>
        <w:t xml:space="preserve"> = Experiences </w:t>
      </w:r>
    </w:p>
    <w:p w14:paraId="44DD2374" w14:textId="77777777" w:rsidR="00B92A15" w:rsidRPr="00B92A15" w:rsidRDefault="00B92A15" w:rsidP="00B92A15">
      <w:pPr>
        <w:pStyle w:val="Heading3"/>
        <w:spacing w:after="469"/>
        <w:ind w:left="-5"/>
        <w:rPr>
          <w:rFonts w:ascii="Times New Roman" w:hAnsi="Times New Roman" w:cs="Times New Roman"/>
          <w:b/>
          <w:bCs/>
          <w:i/>
          <w:iCs/>
          <w:color w:val="auto"/>
        </w:rPr>
      </w:pPr>
      <w:r w:rsidRPr="00B92A15">
        <w:rPr>
          <w:rFonts w:ascii="Times New Roman" w:hAnsi="Times New Roman" w:cs="Times New Roman"/>
          <w:b/>
          <w:bCs/>
          <w:i/>
          <w:iCs/>
          <w:color w:val="auto"/>
        </w:rPr>
        <w:lastRenderedPageBreak/>
        <w:t>Results</w:t>
      </w:r>
      <w:r w:rsidRPr="00B92A15">
        <w:rPr>
          <w:rFonts w:ascii="Times New Roman" w:eastAsia="Times New Roman" w:hAnsi="Times New Roman" w:cs="Times New Roman"/>
          <w:b/>
          <w:bCs/>
          <w:i/>
          <w:iCs/>
          <w:color w:val="auto"/>
        </w:rPr>
        <w:t xml:space="preserve"> </w:t>
      </w:r>
    </w:p>
    <w:p w14:paraId="387E6C70" w14:textId="77777777" w:rsidR="00B92A15" w:rsidRPr="00B92A15" w:rsidRDefault="00B92A15" w:rsidP="00B92A15">
      <w:pPr>
        <w:pStyle w:val="Heading4"/>
        <w:ind w:left="-5"/>
        <w:rPr>
          <w:rFonts w:ascii="Times New Roman" w:hAnsi="Times New Roman" w:cs="Times New Roman"/>
          <w:b/>
          <w:bCs/>
          <w:color w:val="auto"/>
        </w:rPr>
      </w:pPr>
      <w:r w:rsidRPr="00B92A15">
        <w:rPr>
          <w:rFonts w:ascii="Times New Roman" w:hAnsi="Times New Roman" w:cs="Times New Roman"/>
          <w:b/>
          <w:bCs/>
          <w:color w:val="auto"/>
        </w:rPr>
        <w:t>Descriptive statistics</w:t>
      </w:r>
      <w:r w:rsidRPr="00B92A15">
        <w:rPr>
          <w:rFonts w:ascii="Times New Roman" w:eastAsia="Times New Roman" w:hAnsi="Times New Roman" w:cs="Times New Roman"/>
          <w:b/>
          <w:bCs/>
          <w:color w:val="auto"/>
        </w:rPr>
        <w:t xml:space="preserve"> </w:t>
      </w:r>
    </w:p>
    <w:p w14:paraId="59F63E4F" w14:textId="77777777" w:rsidR="00B92A15" w:rsidRPr="00B92A15" w:rsidRDefault="00B92A15" w:rsidP="00B92A15">
      <w:pPr>
        <w:ind w:left="-5" w:right="6"/>
        <w:jc w:val="both"/>
        <w:rPr>
          <w:rFonts w:ascii="Times New Roman" w:hAnsi="Times New Roman" w:cs="Times New Roman"/>
        </w:rPr>
      </w:pPr>
      <w:r w:rsidRPr="00B92A15">
        <w:rPr>
          <w:rFonts w:ascii="Times New Roman" w:hAnsi="Times New Roman" w:cs="Times New Roman"/>
        </w:rPr>
        <w:t xml:space="preserve">Out of our 175 received questionnaires our descriptive statistics show that 144 respondents were between the ages of 18-24 (82.30%), 27 were between the ages of 25-54 (15.30%), and only 4 respondents elected not to answer (2.40%). In terms of gender, 78 were females (44.60%), 87 were males (49.70%), 1 responded other (0.60%), and 9 respondents elected not to answer (5.10%).  </w:t>
      </w:r>
    </w:p>
    <w:p w14:paraId="56C14E4A" w14:textId="77777777" w:rsidR="00B92A15" w:rsidRPr="00B92A15" w:rsidRDefault="00B92A15" w:rsidP="00B92A15">
      <w:pPr>
        <w:ind w:right="6"/>
        <w:jc w:val="both"/>
        <w:rPr>
          <w:rFonts w:ascii="Times New Roman" w:hAnsi="Times New Roman" w:cs="Times New Roman"/>
        </w:rPr>
      </w:pPr>
      <w:r w:rsidRPr="00B92A15">
        <w:rPr>
          <w:rFonts w:ascii="Times New Roman" w:hAnsi="Times New Roman" w:cs="Times New Roman"/>
        </w:rPr>
        <w:t xml:space="preserve">Table 2 presents the results of a Cronbach’s Alpha reliability test. For variables to be </w:t>
      </w:r>
    </w:p>
    <w:p w14:paraId="4321538C" w14:textId="5B318EAD" w:rsidR="00B92A15" w:rsidRPr="009F67A3" w:rsidRDefault="00B92A15" w:rsidP="00B92A15">
      <w:pPr>
        <w:spacing w:after="240"/>
        <w:ind w:left="-5" w:right="6"/>
        <w:jc w:val="both"/>
        <w:rPr>
          <w:rFonts w:ascii="Times New Roman" w:eastAsia="Times New Roman" w:hAnsi="Times New Roman" w:cs="Times New Roman"/>
          <w:b/>
        </w:rPr>
      </w:pPr>
      <w:r w:rsidRPr="00B92A15">
        <w:rPr>
          <w:rFonts w:ascii="Times New Roman" w:hAnsi="Times New Roman" w:cs="Times New Roman"/>
        </w:rPr>
        <w:t>reliable, Cronbach’s Alpha scores should be above 70%. The means, standard deviations, and correlations for all study variables are reported in Table 3.</w:t>
      </w:r>
    </w:p>
    <w:tbl>
      <w:tblPr>
        <w:tblStyle w:val="TableGrid0"/>
        <w:tblW w:w="9632" w:type="dxa"/>
        <w:jc w:val="center"/>
        <w:tblInd w:w="0" w:type="dxa"/>
        <w:tblCellMar>
          <w:top w:w="29" w:type="dxa"/>
          <w:left w:w="113" w:type="dxa"/>
          <w:right w:w="55" w:type="dxa"/>
        </w:tblCellMar>
        <w:tblLook w:val="04A0" w:firstRow="1" w:lastRow="0" w:firstColumn="1" w:lastColumn="0" w:noHBand="0" w:noVBand="1"/>
      </w:tblPr>
      <w:tblGrid>
        <w:gridCol w:w="3326"/>
        <w:gridCol w:w="3060"/>
        <w:gridCol w:w="1826"/>
        <w:gridCol w:w="1420"/>
      </w:tblGrid>
      <w:tr w:rsidR="00B92A15" w:rsidRPr="009F67A3" w14:paraId="0A3A60CF"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40E550E8" w14:textId="77777777" w:rsidR="00B92A15" w:rsidRPr="009F67A3" w:rsidRDefault="00B92A15" w:rsidP="00B9345F">
            <w:pPr>
              <w:spacing w:line="259" w:lineRule="auto"/>
              <w:ind w:left="2"/>
              <w:rPr>
                <w:rFonts w:ascii="Times New Roman" w:hAnsi="Times New Roman" w:cs="Times New Roman"/>
                <w:sz w:val="22"/>
                <w:szCs w:val="22"/>
              </w:rPr>
            </w:pPr>
            <w:proofErr w:type="spellStart"/>
            <w:r w:rsidRPr="009F67A3">
              <w:rPr>
                <w:rFonts w:ascii="Times New Roman" w:eastAsia="Times New Roman" w:hAnsi="Times New Roman" w:cs="Times New Roman"/>
                <w:sz w:val="22"/>
                <w:szCs w:val="22"/>
              </w:rPr>
              <w:t>Variable</w:t>
            </w:r>
            <w:proofErr w:type="spellEnd"/>
            <w:r w:rsidRPr="009F67A3">
              <w:rPr>
                <w:rFonts w:ascii="Times New Roman" w:eastAsia="Times New Roman" w:hAnsi="Times New Roman" w:cs="Times New Roman"/>
                <w:sz w:val="22"/>
                <w:szCs w:val="22"/>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385DBC5C"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eastAsia="Times New Roman" w:hAnsi="Times New Roman" w:cs="Times New Roman"/>
                <w:sz w:val="22"/>
                <w:szCs w:val="22"/>
              </w:rPr>
              <w:t xml:space="preserve">Items </w:t>
            </w:r>
          </w:p>
        </w:tc>
        <w:tc>
          <w:tcPr>
            <w:tcW w:w="1826" w:type="dxa"/>
            <w:tcBorders>
              <w:top w:val="single" w:sz="4" w:space="0" w:color="000000"/>
              <w:left w:val="single" w:sz="4" w:space="0" w:color="000000"/>
              <w:bottom w:val="single" w:sz="4" w:space="0" w:color="000000"/>
              <w:right w:val="single" w:sz="4" w:space="0" w:color="000000"/>
            </w:tcBorders>
          </w:tcPr>
          <w:p w14:paraId="7F0FD45C" w14:textId="77777777" w:rsidR="00B92A15" w:rsidRPr="009F67A3" w:rsidRDefault="00B92A15" w:rsidP="00B9345F">
            <w:pPr>
              <w:spacing w:line="259" w:lineRule="auto"/>
              <w:rPr>
                <w:rFonts w:ascii="Times New Roman" w:hAnsi="Times New Roman" w:cs="Times New Roman"/>
                <w:sz w:val="22"/>
                <w:szCs w:val="22"/>
              </w:rPr>
            </w:pPr>
            <w:proofErr w:type="spellStart"/>
            <w:r w:rsidRPr="009F67A3">
              <w:rPr>
                <w:rFonts w:ascii="Times New Roman" w:eastAsia="Times New Roman" w:hAnsi="Times New Roman" w:cs="Times New Roman"/>
                <w:sz w:val="22"/>
                <w:szCs w:val="22"/>
              </w:rPr>
              <w:t>Cronbach’s</w:t>
            </w:r>
            <w:proofErr w:type="spellEnd"/>
            <w:r w:rsidRPr="009F67A3">
              <w:rPr>
                <w:rFonts w:ascii="Times New Roman" w:eastAsia="Times New Roman" w:hAnsi="Times New Roman" w:cs="Times New Roman"/>
                <w:sz w:val="22"/>
                <w:szCs w:val="22"/>
              </w:rPr>
              <w:t xml:space="preserve"> </w:t>
            </w:r>
            <w:proofErr w:type="spellStart"/>
            <w:r w:rsidRPr="009F67A3">
              <w:rPr>
                <w:rFonts w:ascii="Times New Roman" w:eastAsia="Times New Roman" w:hAnsi="Times New Roman" w:cs="Times New Roman"/>
                <w:sz w:val="22"/>
                <w:szCs w:val="22"/>
              </w:rPr>
              <w:t>Alpha</w:t>
            </w:r>
            <w:proofErr w:type="spellEnd"/>
            <w:r w:rsidRPr="009F67A3">
              <w:rPr>
                <w:rFonts w:ascii="Times New Roman" w:eastAsia="Times New Roman" w:hAnsi="Times New Roman" w:cs="Times New Roman"/>
                <w:sz w:val="22"/>
                <w:szCs w:val="22"/>
              </w:rPr>
              <w:t xml:space="preserve"> </w:t>
            </w:r>
          </w:p>
        </w:tc>
        <w:tc>
          <w:tcPr>
            <w:tcW w:w="1420" w:type="dxa"/>
            <w:tcBorders>
              <w:top w:val="single" w:sz="4" w:space="0" w:color="000000"/>
              <w:left w:val="single" w:sz="4" w:space="0" w:color="000000"/>
              <w:bottom w:val="single" w:sz="4" w:space="0" w:color="000000"/>
              <w:right w:val="single" w:sz="4" w:space="0" w:color="000000"/>
            </w:tcBorders>
          </w:tcPr>
          <w:p w14:paraId="1D52BD71" w14:textId="77777777" w:rsidR="00B92A15" w:rsidRPr="009F67A3" w:rsidRDefault="00B92A15" w:rsidP="00B9345F">
            <w:pPr>
              <w:spacing w:line="259" w:lineRule="auto"/>
              <w:ind w:left="2"/>
              <w:rPr>
                <w:rFonts w:ascii="Times New Roman" w:hAnsi="Times New Roman" w:cs="Times New Roman"/>
                <w:sz w:val="22"/>
                <w:szCs w:val="22"/>
              </w:rPr>
            </w:pPr>
            <w:proofErr w:type="spellStart"/>
            <w:r w:rsidRPr="009F67A3">
              <w:rPr>
                <w:rFonts w:ascii="Times New Roman" w:eastAsia="Times New Roman" w:hAnsi="Times New Roman" w:cs="Times New Roman"/>
                <w:sz w:val="22"/>
                <w:szCs w:val="22"/>
              </w:rPr>
              <w:t>Remarks</w:t>
            </w:r>
            <w:proofErr w:type="spellEnd"/>
            <w:r w:rsidRPr="009F67A3">
              <w:rPr>
                <w:rFonts w:ascii="Times New Roman" w:eastAsia="Times New Roman" w:hAnsi="Times New Roman" w:cs="Times New Roman"/>
                <w:sz w:val="22"/>
                <w:szCs w:val="22"/>
              </w:rPr>
              <w:t xml:space="preserve"> </w:t>
            </w:r>
          </w:p>
        </w:tc>
      </w:tr>
      <w:tr w:rsidR="00B92A15" w:rsidRPr="009F67A3" w14:paraId="0145A84F"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7CA0A6FC"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Performance </w:t>
            </w:r>
            <w:proofErr w:type="spellStart"/>
            <w:r w:rsidRPr="009F67A3">
              <w:rPr>
                <w:rFonts w:ascii="Times New Roman" w:hAnsi="Times New Roman" w:cs="Times New Roman"/>
                <w:sz w:val="22"/>
                <w:szCs w:val="22"/>
              </w:rPr>
              <w:t>Expectancy</w:t>
            </w:r>
            <w:proofErr w:type="spellEnd"/>
            <w:r w:rsidRPr="009F67A3">
              <w:rPr>
                <w:rFonts w:ascii="Times New Roman" w:hAnsi="Times New Roman" w:cs="Times New Roman"/>
                <w:sz w:val="22"/>
                <w:szCs w:val="22"/>
              </w:rPr>
              <w:t xml:space="preserve"> (X1) </w:t>
            </w:r>
          </w:p>
        </w:tc>
        <w:tc>
          <w:tcPr>
            <w:tcW w:w="3060" w:type="dxa"/>
            <w:tcBorders>
              <w:top w:val="single" w:sz="4" w:space="0" w:color="000000"/>
              <w:left w:val="single" w:sz="4" w:space="0" w:color="000000"/>
              <w:bottom w:val="single" w:sz="4" w:space="0" w:color="000000"/>
              <w:right w:val="single" w:sz="4" w:space="0" w:color="000000"/>
            </w:tcBorders>
          </w:tcPr>
          <w:p w14:paraId="3A32FDD2"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Q1, Q2, Q3 </w:t>
            </w:r>
          </w:p>
        </w:tc>
        <w:tc>
          <w:tcPr>
            <w:tcW w:w="1826" w:type="dxa"/>
            <w:tcBorders>
              <w:top w:val="single" w:sz="4" w:space="0" w:color="000000"/>
              <w:left w:val="single" w:sz="4" w:space="0" w:color="000000"/>
              <w:bottom w:val="single" w:sz="4" w:space="0" w:color="000000"/>
              <w:right w:val="single" w:sz="4" w:space="0" w:color="000000"/>
            </w:tcBorders>
          </w:tcPr>
          <w:p w14:paraId="514026E6"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0.902 </w:t>
            </w:r>
          </w:p>
        </w:tc>
        <w:tc>
          <w:tcPr>
            <w:tcW w:w="1420" w:type="dxa"/>
            <w:tcBorders>
              <w:top w:val="single" w:sz="4" w:space="0" w:color="000000"/>
              <w:left w:val="single" w:sz="4" w:space="0" w:color="000000"/>
              <w:bottom w:val="single" w:sz="4" w:space="0" w:color="000000"/>
              <w:right w:val="single" w:sz="4" w:space="0" w:color="000000"/>
            </w:tcBorders>
          </w:tcPr>
          <w:p w14:paraId="25211594"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Q4 </w:t>
            </w:r>
            <w:proofErr w:type="spellStart"/>
            <w:r w:rsidRPr="009F67A3">
              <w:rPr>
                <w:rFonts w:ascii="Times New Roman" w:hAnsi="Times New Roman" w:cs="Times New Roman"/>
                <w:sz w:val="22"/>
                <w:szCs w:val="22"/>
              </w:rPr>
              <w:t>dropped</w:t>
            </w:r>
            <w:proofErr w:type="spellEnd"/>
            <w:r w:rsidRPr="009F67A3">
              <w:rPr>
                <w:rFonts w:ascii="Times New Roman" w:hAnsi="Times New Roman" w:cs="Times New Roman"/>
                <w:sz w:val="22"/>
                <w:szCs w:val="22"/>
              </w:rPr>
              <w:t xml:space="preserve">. </w:t>
            </w:r>
          </w:p>
        </w:tc>
      </w:tr>
      <w:tr w:rsidR="00B92A15" w:rsidRPr="009F67A3" w14:paraId="6D811E25"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6856947F"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Effort </w:t>
            </w:r>
            <w:proofErr w:type="spellStart"/>
            <w:r w:rsidRPr="009F67A3">
              <w:rPr>
                <w:rFonts w:ascii="Times New Roman" w:hAnsi="Times New Roman" w:cs="Times New Roman"/>
                <w:sz w:val="22"/>
                <w:szCs w:val="22"/>
              </w:rPr>
              <w:t>Expectancy</w:t>
            </w:r>
            <w:proofErr w:type="spellEnd"/>
            <w:r w:rsidRPr="009F67A3">
              <w:rPr>
                <w:rFonts w:ascii="Times New Roman" w:hAnsi="Times New Roman" w:cs="Times New Roman"/>
                <w:sz w:val="22"/>
                <w:szCs w:val="22"/>
              </w:rPr>
              <w:t xml:space="preserve"> (X2) </w:t>
            </w:r>
          </w:p>
        </w:tc>
        <w:tc>
          <w:tcPr>
            <w:tcW w:w="3060" w:type="dxa"/>
            <w:tcBorders>
              <w:top w:val="single" w:sz="4" w:space="0" w:color="000000"/>
              <w:left w:val="single" w:sz="4" w:space="0" w:color="000000"/>
              <w:bottom w:val="single" w:sz="4" w:space="0" w:color="000000"/>
              <w:right w:val="single" w:sz="4" w:space="0" w:color="000000"/>
            </w:tcBorders>
          </w:tcPr>
          <w:p w14:paraId="5C8BB603"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Q5, Q6, Q7, Q9 </w:t>
            </w:r>
          </w:p>
        </w:tc>
        <w:tc>
          <w:tcPr>
            <w:tcW w:w="1826" w:type="dxa"/>
            <w:tcBorders>
              <w:top w:val="single" w:sz="4" w:space="0" w:color="000000"/>
              <w:left w:val="single" w:sz="4" w:space="0" w:color="000000"/>
              <w:bottom w:val="single" w:sz="4" w:space="0" w:color="000000"/>
              <w:right w:val="single" w:sz="4" w:space="0" w:color="000000"/>
            </w:tcBorders>
          </w:tcPr>
          <w:p w14:paraId="76D26947"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0.933 </w:t>
            </w:r>
          </w:p>
        </w:tc>
        <w:tc>
          <w:tcPr>
            <w:tcW w:w="1420" w:type="dxa"/>
            <w:tcBorders>
              <w:top w:val="single" w:sz="4" w:space="0" w:color="000000"/>
              <w:left w:val="single" w:sz="4" w:space="0" w:color="000000"/>
              <w:bottom w:val="single" w:sz="4" w:space="0" w:color="000000"/>
              <w:right w:val="single" w:sz="4" w:space="0" w:color="000000"/>
            </w:tcBorders>
          </w:tcPr>
          <w:p w14:paraId="011DC0FB"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Q8 </w:t>
            </w:r>
            <w:proofErr w:type="spellStart"/>
            <w:r w:rsidRPr="009F67A3">
              <w:rPr>
                <w:rFonts w:ascii="Times New Roman" w:hAnsi="Times New Roman" w:cs="Times New Roman"/>
                <w:sz w:val="22"/>
                <w:szCs w:val="22"/>
              </w:rPr>
              <w:t>dropped</w:t>
            </w:r>
            <w:proofErr w:type="spellEnd"/>
            <w:r w:rsidRPr="009F67A3">
              <w:rPr>
                <w:rFonts w:ascii="Times New Roman" w:hAnsi="Times New Roman" w:cs="Times New Roman"/>
                <w:sz w:val="22"/>
                <w:szCs w:val="22"/>
              </w:rPr>
              <w:t xml:space="preserve">. </w:t>
            </w:r>
          </w:p>
        </w:tc>
      </w:tr>
      <w:tr w:rsidR="00B92A15" w:rsidRPr="009F67A3" w14:paraId="25C1C7D9"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0D6E5DCB" w14:textId="77777777" w:rsidR="00B92A15" w:rsidRPr="009F67A3" w:rsidRDefault="00B92A15" w:rsidP="00B9345F">
            <w:pPr>
              <w:spacing w:line="259" w:lineRule="auto"/>
              <w:ind w:left="2"/>
              <w:rPr>
                <w:rFonts w:ascii="Times New Roman" w:hAnsi="Times New Roman" w:cs="Times New Roman"/>
                <w:sz w:val="22"/>
                <w:szCs w:val="22"/>
              </w:rPr>
            </w:pPr>
            <w:proofErr w:type="spellStart"/>
            <w:r w:rsidRPr="009F67A3">
              <w:rPr>
                <w:rFonts w:ascii="Times New Roman" w:hAnsi="Times New Roman" w:cs="Times New Roman"/>
                <w:sz w:val="22"/>
                <w:szCs w:val="22"/>
              </w:rPr>
              <w:t>Social</w:t>
            </w:r>
            <w:proofErr w:type="spellEnd"/>
            <w:r w:rsidRPr="009F67A3">
              <w:rPr>
                <w:rFonts w:ascii="Times New Roman" w:hAnsi="Times New Roman" w:cs="Times New Roman"/>
                <w:sz w:val="22"/>
                <w:szCs w:val="22"/>
              </w:rPr>
              <w:t xml:space="preserve"> </w:t>
            </w:r>
            <w:proofErr w:type="spellStart"/>
            <w:r w:rsidRPr="009F67A3">
              <w:rPr>
                <w:rFonts w:ascii="Times New Roman" w:hAnsi="Times New Roman" w:cs="Times New Roman"/>
                <w:sz w:val="22"/>
                <w:szCs w:val="22"/>
              </w:rPr>
              <w:t>Influence</w:t>
            </w:r>
            <w:proofErr w:type="spellEnd"/>
            <w:r w:rsidRPr="009F67A3">
              <w:rPr>
                <w:rFonts w:ascii="Times New Roman" w:hAnsi="Times New Roman" w:cs="Times New Roman"/>
                <w:sz w:val="22"/>
                <w:szCs w:val="22"/>
              </w:rPr>
              <w:t xml:space="preserve"> (X3) </w:t>
            </w:r>
          </w:p>
        </w:tc>
        <w:tc>
          <w:tcPr>
            <w:tcW w:w="3060" w:type="dxa"/>
            <w:tcBorders>
              <w:top w:val="single" w:sz="4" w:space="0" w:color="000000"/>
              <w:left w:val="single" w:sz="4" w:space="0" w:color="000000"/>
              <w:bottom w:val="single" w:sz="4" w:space="0" w:color="000000"/>
              <w:right w:val="single" w:sz="4" w:space="0" w:color="000000"/>
            </w:tcBorders>
          </w:tcPr>
          <w:p w14:paraId="5E10E66C"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Q10, Q11, Q12, Q13, Q14 </w:t>
            </w:r>
          </w:p>
        </w:tc>
        <w:tc>
          <w:tcPr>
            <w:tcW w:w="1826" w:type="dxa"/>
            <w:tcBorders>
              <w:top w:val="single" w:sz="4" w:space="0" w:color="000000"/>
              <w:left w:val="single" w:sz="4" w:space="0" w:color="000000"/>
              <w:bottom w:val="single" w:sz="4" w:space="0" w:color="000000"/>
              <w:right w:val="single" w:sz="4" w:space="0" w:color="000000"/>
            </w:tcBorders>
          </w:tcPr>
          <w:p w14:paraId="4964A77C"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0.902 </w:t>
            </w:r>
          </w:p>
        </w:tc>
        <w:tc>
          <w:tcPr>
            <w:tcW w:w="1420" w:type="dxa"/>
            <w:tcBorders>
              <w:top w:val="single" w:sz="4" w:space="0" w:color="000000"/>
              <w:left w:val="single" w:sz="4" w:space="0" w:color="000000"/>
              <w:bottom w:val="single" w:sz="4" w:space="0" w:color="000000"/>
              <w:right w:val="single" w:sz="4" w:space="0" w:color="000000"/>
            </w:tcBorders>
          </w:tcPr>
          <w:p w14:paraId="357A0941"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  </w:t>
            </w:r>
          </w:p>
        </w:tc>
      </w:tr>
      <w:tr w:rsidR="00B92A15" w:rsidRPr="009F67A3" w14:paraId="34B85D20" w14:textId="77777777" w:rsidTr="009F67A3">
        <w:trPr>
          <w:trHeight w:val="312"/>
          <w:jc w:val="center"/>
        </w:trPr>
        <w:tc>
          <w:tcPr>
            <w:tcW w:w="3326" w:type="dxa"/>
            <w:tcBorders>
              <w:top w:val="single" w:sz="4" w:space="0" w:color="000000"/>
              <w:left w:val="single" w:sz="4" w:space="0" w:color="000000"/>
              <w:bottom w:val="single" w:sz="4" w:space="0" w:color="000000"/>
              <w:right w:val="single" w:sz="4" w:space="0" w:color="000000"/>
            </w:tcBorders>
          </w:tcPr>
          <w:p w14:paraId="161CA361"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Price (X4) </w:t>
            </w:r>
          </w:p>
        </w:tc>
        <w:tc>
          <w:tcPr>
            <w:tcW w:w="3060" w:type="dxa"/>
            <w:tcBorders>
              <w:top w:val="single" w:sz="4" w:space="0" w:color="000000"/>
              <w:left w:val="single" w:sz="4" w:space="0" w:color="000000"/>
              <w:bottom w:val="single" w:sz="4" w:space="0" w:color="000000"/>
              <w:right w:val="single" w:sz="4" w:space="0" w:color="000000"/>
            </w:tcBorders>
          </w:tcPr>
          <w:p w14:paraId="63B48805"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Q16, Q17, Q18 </w:t>
            </w:r>
          </w:p>
        </w:tc>
        <w:tc>
          <w:tcPr>
            <w:tcW w:w="1826" w:type="dxa"/>
            <w:tcBorders>
              <w:top w:val="single" w:sz="4" w:space="0" w:color="000000"/>
              <w:left w:val="single" w:sz="4" w:space="0" w:color="000000"/>
              <w:bottom w:val="single" w:sz="4" w:space="0" w:color="000000"/>
              <w:right w:val="single" w:sz="4" w:space="0" w:color="000000"/>
            </w:tcBorders>
          </w:tcPr>
          <w:p w14:paraId="1FD3021B"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0.788 </w:t>
            </w:r>
          </w:p>
        </w:tc>
        <w:tc>
          <w:tcPr>
            <w:tcW w:w="1420" w:type="dxa"/>
            <w:tcBorders>
              <w:top w:val="single" w:sz="4" w:space="0" w:color="000000"/>
              <w:left w:val="single" w:sz="4" w:space="0" w:color="000000"/>
              <w:bottom w:val="single" w:sz="4" w:space="0" w:color="000000"/>
              <w:right w:val="single" w:sz="4" w:space="0" w:color="000000"/>
            </w:tcBorders>
          </w:tcPr>
          <w:p w14:paraId="7D049AEC"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Q15 </w:t>
            </w:r>
            <w:proofErr w:type="spellStart"/>
            <w:r w:rsidRPr="009F67A3">
              <w:rPr>
                <w:rFonts w:ascii="Times New Roman" w:hAnsi="Times New Roman" w:cs="Times New Roman"/>
                <w:sz w:val="22"/>
                <w:szCs w:val="22"/>
              </w:rPr>
              <w:t>dropped</w:t>
            </w:r>
            <w:proofErr w:type="spellEnd"/>
            <w:r w:rsidRPr="009F67A3">
              <w:rPr>
                <w:rFonts w:ascii="Times New Roman" w:hAnsi="Times New Roman" w:cs="Times New Roman"/>
                <w:sz w:val="22"/>
                <w:szCs w:val="22"/>
              </w:rPr>
              <w:t xml:space="preserve">. </w:t>
            </w:r>
          </w:p>
        </w:tc>
      </w:tr>
      <w:tr w:rsidR="00B92A15" w:rsidRPr="009F67A3" w14:paraId="18C3ECF8"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1FD9652D"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Trust (X5) </w:t>
            </w:r>
          </w:p>
        </w:tc>
        <w:tc>
          <w:tcPr>
            <w:tcW w:w="3060" w:type="dxa"/>
            <w:tcBorders>
              <w:top w:val="single" w:sz="4" w:space="0" w:color="000000"/>
              <w:left w:val="single" w:sz="4" w:space="0" w:color="000000"/>
              <w:bottom w:val="single" w:sz="4" w:space="0" w:color="000000"/>
              <w:right w:val="single" w:sz="4" w:space="0" w:color="000000"/>
            </w:tcBorders>
          </w:tcPr>
          <w:p w14:paraId="720B2CF0"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Q19, Q20, Q21, Q22, Q23 </w:t>
            </w:r>
          </w:p>
        </w:tc>
        <w:tc>
          <w:tcPr>
            <w:tcW w:w="1826" w:type="dxa"/>
            <w:tcBorders>
              <w:top w:val="single" w:sz="4" w:space="0" w:color="000000"/>
              <w:left w:val="single" w:sz="4" w:space="0" w:color="000000"/>
              <w:bottom w:val="single" w:sz="4" w:space="0" w:color="000000"/>
              <w:right w:val="single" w:sz="4" w:space="0" w:color="000000"/>
            </w:tcBorders>
          </w:tcPr>
          <w:p w14:paraId="31C7D8DE"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0.909 </w:t>
            </w:r>
          </w:p>
        </w:tc>
        <w:tc>
          <w:tcPr>
            <w:tcW w:w="1420" w:type="dxa"/>
            <w:tcBorders>
              <w:top w:val="single" w:sz="4" w:space="0" w:color="000000"/>
              <w:left w:val="single" w:sz="4" w:space="0" w:color="000000"/>
              <w:bottom w:val="single" w:sz="4" w:space="0" w:color="000000"/>
              <w:right w:val="single" w:sz="4" w:space="0" w:color="000000"/>
            </w:tcBorders>
          </w:tcPr>
          <w:p w14:paraId="5AD782DB"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  </w:t>
            </w:r>
          </w:p>
        </w:tc>
      </w:tr>
      <w:tr w:rsidR="00B92A15" w:rsidRPr="009F67A3" w14:paraId="08DAA1FD"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2F669EAA"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Convenience (X6) </w:t>
            </w:r>
          </w:p>
        </w:tc>
        <w:tc>
          <w:tcPr>
            <w:tcW w:w="3060" w:type="dxa"/>
            <w:tcBorders>
              <w:top w:val="single" w:sz="4" w:space="0" w:color="000000"/>
              <w:left w:val="single" w:sz="4" w:space="0" w:color="000000"/>
              <w:bottom w:val="single" w:sz="4" w:space="0" w:color="000000"/>
              <w:right w:val="single" w:sz="4" w:space="0" w:color="000000"/>
            </w:tcBorders>
          </w:tcPr>
          <w:p w14:paraId="0EE1BEEC"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Q24, Q25, Q26, Q27  </w:t>
            </w:r>
          </w:p>
        </w:tc>
        <w:tc>
          <w:tcPr>
            <w:tcW w:w="1826" w:type="dxa"/>
            <w:tcBorders>
              <w:top w:val="single" w:sz="4" w:space="0" w:color="000000"/>
              <w:left w:val="single" w:sz="4" w:space="0" w:color="000000"/>
              <w:bottom w:val="single" w:sz="4" w:space="0" w:color="000000"/>
              <w:right w:val="single" w:sz="4" w:space="0" w:color="000000"/>
            </w:tcBorders>
          </w:tcPr>
          <w:p w14:paraId="05660B13"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0.849 </w:t>
            </w:r>
          </w:p>
        </w:tc>
        <w:tc>
          <w:tcPr>
            <w:tcW w:w="1420" w:type="dxa"/>
            <w:tcBorders>
              <w:top w:val="single" w:sz="4" w:space="0" w:color="000000"/>
              <w:left w:val="single" w:sz="4" w:space="0" w:color="000000"/>
              <w:bottom w:val="single" w:sz="4" w:space="0" w:color="000000"/>
              <w:right w:val="single" w:sz="4" w:space="0" w:color="000000"/>
            </w:tcBorders>
          </w:tcPr>
          <w:p w14:paraId="36C3993E"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  </w:t>
            </w:r>
          </w:p>
        </w:tc>
      </w:tr>
      <w:tr w:rsidR="00B92A15" w:rsidRPr="009F67A3" w14:paraId="0D8E514C"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46851ECE" w14:textId="77777777" w:rsidR="00B92A15" w:rsidRPr="009F67A3" w:rsidRDefault="00B92A15" w:rsidP="00B9345F">
            <w:pPr>
              <w:spacing w:line="259" w:lineRule="auto"/>
              <w:ind w:left="2"/>
              <w:rPr>
                <w:rFonts w:ascii="Times New Roman" w:hAnsi="Times New Roman" w:cs="Times New Roman"/>
                <w:sz w:val="22"/>
                <w:szCs w:val="22"/>
              </w:rPr>
            </w:pPr>
            <w:proofErr w:type="spellStart"/>
            <w:r w:rsidRPr="009F67A3">
              <w:rPr>
                <w:rFonts w:ascii="Times New Roman" w:hAnsi="Times New Roman" w:cs="Times New Roman"/>
                <w:sz w:val="22"/>
                <w:szCs w:val="22"/>
              </w:rPr>
              <w:t>Facilitating</w:t>
            </w:r>
            <w:proofErr w:type="spellEnd"/>
            <w:r w:rsidRPr="009F67A3">
              <w:rPr>
                <w:rFonts w:ascii="Times New Roman" w:hAnsi="Times New Roman" w:cs="Times New Roman"/>
                <w:sz w:val="22"/>
                <w:szCs w:val="22"/>
              </w:rPr>
              <w:t xml:space="preserve"> </w:t>
            </w:r>
            <w:proofErr w:type="spellStart"/>
            <w:r w:rsidRPr="009F67A3">
              <w:rPr>
                <w:rFonts w:ascii="Times New Roman" w:hAnsi="Times New Roman" w:cs="Times New Roman"/>
                <w:sz w:val="22"/>
                <w:szCs w:val="22"/>
              </w:rPr>
              <w:t>Conditions</w:t>
            </w:r>
            <w:proofErr w:type="spellEnd"/>
            <w:r w:rsidRPr="009F67A3">
              <w:rPr>
                <w:rFonts w:ascii="Times New Roman" w:hAnsi="Times New Roman" w:cs="Times New Roman"/>
                <w:sz w:val="22"/>
                <w:szCs w:val="22"/>
              </w:rPr>
              <w:t xml:space="preserve"> (X7) </w:t>
            </w:r>
          </w:p>
        </w:tc>
        <w:tc>
          <w:tcPr>
            <w:tcW w:w="3060" w:type="dxa"/>
            <w:tcBorders>
              <w:top w:val="single" w:sz="4" w:space="0" w:color="000000"/>
              <w:left w:val="single" w:sz="4" w:space="0" w:color="000000"/>
              <w:bottom w:val="single" w:sz="4" w:space="0" w:color="000000"/>
              <w:right w:val="single" w:sz="4" w:space="0" w:color="000000"/>
            </w:tcBorders>
          </w:tcPr>
          <w:p w14:paraId="7BFBB201"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Q28, Q29, Q30, Q31 </w:t>
            </w:r>
          </w:p>
        </w:tc>
        <w:tc>
          <w:tcPr>
            <w:tcW w:w="1826" w:type="dxa"/>
            <w:tcBorders>
              <w:top w:val="single" w:sz="4" w:space="0" w:color="000000"/>
              <w:left w:val="single" w:sz="4" w:space="0" w:color="000000"/>
              <w:bottom w:val="single" w:sz="4" w:space="0" w:color="000000"/>
              <w:right w:val="single" w:sz="4" w:space="0" w:color="000000"/>
            </w:tcBorders>
          </w:tcPr>
          <w:p w14:paraId="01E8C328"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0.845 </w:t>
            </w:r>
          </w:p>
        </w:tc>
        <w:tc>
          <w:tcPr>
            <w:tcW w:w="1420" w:type="dxa"/>
            <w:tcBorders>
              <w:top w:val="single" w:sz="4" w:space="0" w:color="000000"/>
              <w:left w:val="single" w:sz="4" w:space="0" w:color="000000"/>
              <w:bottom w:val="single" w:sz="4" w:space="0" w:color="000000"/>
              <w:right w:val="single" w:sz="4" w:space="0" w:color="000000"/>
            </w:tcBorders>
          </w:tcPr>
          <w:p w14:paraId="5993937F"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  </w:t>
            </w:r>
          </w:p>
        </w:tc>
      </w:tr>
      <w:tr w:rsidR="00B92A15" w:rsidRPr="009F67A3" w14:paraId="52D26559"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27D19924" w14:textId="77777777" w:rsidR="00B92A15" w:rsidRPr="009F67A3" w:rsidRDefault="00B92A15" w:rsidP="00B9345F">
            <w:pPr>
              <w:spacing w:line="259" w:lineRule="auto"/>
              <w:ind w:left="2"/>
              <w:rPr>
                <w:rFonts w:ascii="Times New Roman" w:hAnsi="Times New Roman" w:cs="Times New Roman"/>
                <w:sz w:val="22"/>
                <w:szCs w:val="22"/>
              </w:rPr>
            </w:pPr>
            <w:proofErr w:type="spellStart"/>
            <w:r w:rsidRPr="009F67A3">
              <w:rPr>
                <w:rFonts w:ascii="Times New Roman" w:hAnsi="Times New Roman" w:cs="Times New Roman"/>
                <w:sz w:val="22"/>
                <w:szCs w:val="22"/>
              </w:rPr>
              <w:t>Experience</w:t>
            </w:r>
            <w:proofErr w:type="spellEnd"/>
            <w:r w:rsidRPr="009F67A3">
              <w:rPr>
                <w:rFonts w:ascii="Times New Roman" w:hAnsi="Times New Roman" w:cs="Times New Roman"/>
                <w:sz w:val="22"/>
                <w:szCs w:val="22"/>
              </w:rPr>
              <w:t xml:space="preserve"> (X8) </w:t>
            </w:r>
          </w:p>
        </w:tc>
        <w:tc>
          <w:tcPr>
            <w:tcW w:w="3060" w:type="dxa"/>
            <w:tcBorders>
              <w:top w:val="single" w:sz="4" w:space="0" w:color="000000"/>
              <w:left w:val="single" w:sz="4" w:space="0" w:color="000000"/>
              <w:bottom w:val="single" w:sz="4" w:space="0" w:color="000000"/>
              <w:right w:val="single" w:sz="4" w:space="0" w:color="000000"/>
            </w:tcBorders>
          </w:tcPr>
          <w:p w14:paraId="2EECCD53"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Q32, Q33, Q34, Q35, Q36 </w:t>
            </w:r>
          </w:p>
        </w:tc>
        <w:tc>
          <w:tcPr>
            <w:tcW w:w="1826" w:type="dxa"/>
            <w:tcBorders>
              <w:top w:val="single" w:sz="4" w:space="0" w:color="000000"/>
              <w:left w:val="single" w:sz="4" w:space="0" w:color="000000"/>
              <w:bottom w:val="single" w:sz="4" w:space="0" w:color="000000"/>
              <w:right w:val="single" w:sz="4" w:space="0" w:color="000000"/>
            </w:tcBorders>
          </w:tcPr>
          <w:p w14:paraId="4D8DBB6C"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0.751 </w:t>
            </w:r>
          </w:p>
        </w:tc>
        <w:tc>
          <w:tcPr>
            <w:tcW w:w="1420" w:type="dxa"/>
            <w:tcBorders>
              <w:top w:val="single" w:sz="4" w:space="0" w:color="000000"/>
              <w:left w:val="single" w:sz="4" w:space="0" w:color="000000"/>
              <w:bottom w:val="single" w:sz="4" w:space="0" w:color="000000"/>
              <w:right w:val="single" w:sz="4" w:space="0" w:color="000000"/>
            </w:tcBorders>
          </w:tcPr>
          <w:p w14:paraId="515C0902"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  </w:t>
            </w:r>
          </w:p>
        </w:tc>
      </w:tr>
      <w:tr w:rsidR="00B92A15" w:rsidRPr="009F67A3" w14:paraId="621B28CA" w14:textId="77777777" w:rsidTr="009F67A3">
        <w:trPr>
          <w:trHeight w:val="314"/>
          <w:jc w:val="center"/>
        </w:trPr>
        <w:tc>
          <w:tcPr>
            <w:tcW w:w="3326" w:type="dxa"/>
            <w:tcBorders>
              <w:top w:val="single" w:sz="4" w:space="0" w:color="000000"/>
              <w:left w:val="single" w:sz="4" w:space="0" w:color="000000"/>
              <w:bottom w:val="single" w:sz="4" w:space="0" w:color="000000"/>
              <w:right w:val="single" w:sz="4" w:space="0" w:color="000000"/>
            </w:tcBorders>
          </w:tcPr>
          <w:p w14:paraId="6C86D614" w14:textId="77777777" w:rsidR="00B92A15" w:rsidRPr="009F67A3" w:rsidRDefault="00B92A15" w:rsidP="00B9345F">
            <w:pPr>
              <w:spacing w:line="259" w:lineRule="auto"/>
              <w:ind w:left="2"/>
              <w:rPr>
                <w:rFonts w:ascii="Times New Roman" w:hAnsi="Times New Roman" w:cs="Times New Roman"/>
                <w:sz w:val="22"/>
                <w:szCs w:val="22"/>
              </w:rPr>
            </w:pPr>
            <w:proofErr w:type="spellStart"/>
            <w:r w:rsidRPr="009F67A3">
              <w:rPr>
                <w:rFonts w:ascii="Times New Roman" w:hAnsi="Times New Roman" w:cs="Times New Roman"/>
                <w:sz w:val="22"/>
                <w:szCs w:val="22"/>
              </w:rPr>
              <w:t>Behavioral</w:t>
            </w:r>
            <w:proofErr w:type="spellEnd"/>
            <w:r w:rsidRPr="009F67A3">
              <w:rPr>
                <w:rFonts w:ascii="Times New Roman" w:hAnsi="Times New Roman" w:cs="Times New Roman"/>
                <w:sz w:val="22"/>
                <w:szCs w:val="22"/>
              </w:rPr>
              <w:t xml:space="preserve"> </w:t>
            </w:r>
            <w:proofErr w:type="spellStart"/>
            <w:r w:rsidRPr="009F67A3">
              <w:rPr>
                <w:rFonts w:ascii="Times New Roman" w:hAnsi="Times New Roman" w:cs="Times New Roman"/>
                <w:sz w:val="22"/>
                <w:szCs w:val="22"/>
              </w:rPr>
              <w:t>Intention</w:t>
            </w:r>
            <w:proofErr w:type="spellEnd"/>
            <w:r w:rsidRPr="009F67A3">
              <w:rPr>
                <w:rFonts w:ascii="Times New Roman" w:hAnsi="Times New Roman" w:cs="Times New Roman"/>
                <w:sz w:val="22"/>
                <w:szCs w:val="22"/>
              </w:rPr>
              <w:t xml:space="preserve"> (Y1) </w:t>
            </w:r>
          </w:p>
        </w:tc>
        <w:tc>
          <w:tcPr>
            <w:tcW w:w="3060" w:type="dxa"/>
            <w:tcBorders>
              <w:top w:val="single" w:sz="4" w:space="0" w:color="000000"/>
              <w:left w:val="single" w:sz="4" w:space="0" w:color="000000"/>
              <w:bottom w:val="single" w:sz="4" w:space="0" w:color="000000"/>
              <w:right w:val="single" w:sz="4" w:space="0" w:color="000000"/>
            </w:tcBorders>
          </w:tcPr>
          <w:p w14:paraId="0BCFB9CD" w14:textId="77777777" w:rsidR="00B92A15" w:rsidRPr="009F67A3" w:rsidRDefault="00B92A15" w:rsidP="00B9345F">
            <w:pPr>
              <w:spacing w:line="259" w:lineRule="auto"/>
              <w:rPr>
                <w:rFonts w:ascii="Times New Roman" w:hAnsi="Times New Roman" w:cs="Times New Roman"/>
                <w:sz w:val="22"/>
                <w:szCs w:val="22"/>
              </w:rPr>
            </w:pPr>
            <w:r w:rsidRPr="009F67A3">
              <w:rPr>
                <w:rFonts w:ascii="Times New Roman" w:hAnsi="Times New Roman" w:cs="Times New Roman"/>
                <w:sz w:val="22"/>
                <w:szCs w:val="22"/>
              </w:rPr>
              <w:t xml:space="preserve">Q37, Q38, Q39, Q40 </w:t>
            </w:r>
          </w:p>
        </w:tc>
        <w:tc>
          <w:tcPr>
            <w:tcW w:w="1826" w:type="dxa"/>
            <w:tcBorders>
              <w:top w:val="single" w:sz="4" w:space="0" w:color="000000"/>
              <w:left w:val="single" w:sz="4" w:space="0" w:color="000000"/>
              <w:bottom w:val="single" w:sz="4" w:space="0" w:color="000000"/>
              <w:right w:val="single" w:sz="4" w:space="0" w:color="000000"/>
            </w:tcBorders>
          </w:tcPr>
          <w:p w14:paraId="3B179CC1" w14:textId="77777777" w:rsidR="00B92A15" w:rsidRPr="009F67A3" w:rsidRDefault="00B92A15" w:rsidP="00B9345F">
            <w:pPr>
              <w:spacing w:line="259" w:lineRule="auto"/>
              <w:ind w:right="60"/>
              <w:jc w:val="right"/>
              <w:rPr>
                <w:rFonts w:ascii="Times New Roman" w:hAnsi="Times New Roman" w:cs="Times New Roman"/>
                <w:sz w:val="22"/>
                <w:szCs w:val="22"/>
              </w:rPr>
            </w:pPr>
            <w:r w:rsidRPr="009F67A3">
              <w:rPr>
                <w:rFonts w:ascii="Times New Roman" w:hAnsi="Times New Roman" w:cs="Times New Roman"/>
                <w:sz w:val="22"/>
                <w:szCs w:val="22"/>
              </w:rPr>
              <w:t xml:space="preserve">0.826 </w:t>
            </w:r>
          </w:p>
        </w:tc>
        <w:tc>
          <w:tcPr>
            <w:tcW w:w="1420" w:type="dxa"/>
            <w:tcBorders>
              <w:top w:val="single" w:sz="4" w:space="0" w:color="000000"/>
              <w:left w:val="single" w:sz="4" w:space="0" w:color="000000"/>
              <w:bottom w:val="single" w:sz="4" w:space="0" w:color="000000"/>
              <w:right w:val="single" w:sz="4" w:space="0" w:color="000000"/>
            </w:tcBorders>
          </w:tcPr>
          <w:p w14:paraId="13E56332" w14:textId="77777777" w:rsidR="00B92A15" w:rsidRPr="009F67A3" w:rsidRDefault="00B92A15" w:rsidP="00B9345F">
            <w:pPr>
              <w:spacing w:line="259" w:lineRule="auto"/>
              <w:ind w:left="2"/>
              <w:rPr>
                <w:rFonts w:ascii="Times New Roman" w:hAnsi="Times New Roman" w:cs="Times New Roman"/>
                <w:sz w:val="22"/>
                <w:szCs w:val="22"/>
              </w:rPr>
            </w:pPr>
            <w:r w:rsidRPr="009F67A3">
              <w:rPr>
                <w:rFonts w:ascii="Times New Roman" w:hAnsi="Times New Roman" w:cs="Times New Roman"/>
                <w:sz w:val="22"/>
                <w:szCs w:val="22"/>
              </w:rPr>
              <w:t xml:space="preserve">  </w:t>
            </w:r>
          </w:p>
        </w:tc>
      </w:tr>
    </w:tbl>
    <w:p w14:paraId="73A17976" w14:textId="64CC5E69" w:rsidR="00B92A15" w:rsidRPr="009F67A3" w:rsidRDefault="009F67A3" w:rsidP="009F67A3">
      <w:pPr>
        <w:spacing w:after="492"/>
        <w:ind w:left="-6"/>
        <w:jc w:val="center"/>
        <w:rPr>
          <w:rFonts w:ascii="Times New Roman" w:hAnsi="Times New Roman" w:cs="Times New Roman"/>
          <w:b/>
        </w:rPr>
      </w:pPr>
      <w:r w:rsidRPr="009F67A3">
        <w:rPr>
          <w:rFonts w:ascii="Times New Roman" w:hAnsi="Times New Roman" w:cs="Times New Roman"/>
          <w:b/>
        </w:rPr>
        <w:t>Table 2</w:t>
      </w:r>
      <w:r>
        <w:rPr>
          <w:rFonts w:ascii="Times New Roman" w:hAnsi="Times New Roman" w:cs="Times New Roman"/>
          <w:b/>
        </w:rPr>
        <w:t>:</w:t>
      </w:r>
      <w:r w:rsidRPr="009F67A3">
        <w:rPr>
          <w:rFonts w:ascii="Times New Roman" w:hAnsi="Times New Roman" w:cs="Times New Roman"/>
          <w:b/>
        </w:rPr>
        <w:t xml:space="preserve"> Cronbach’s Alpha Reliability Test</w:t>
      </w:r>
    </w:p>
    <w:p w14:paraId="2045648F" w14:textId="3295CA3C" w:rsidR="001F37B1" w:rsidRPr="009F67A3" w:rsidRDefault="009F67A3" w:rsidP="009F67A3">
      <w:pPr>
        <w:spacing w:after="492"/>
        <w:ind w:left="-851"/>
        <w:jc w:val="center"/>
        <w:rPr>
          <w:rFonts w:ascii="Times New Roman" w:hAnsi="Times New Roman" w:cs="Times New Roman"/>
        </w:rPr>
      </w:pPr>
      <w:r>
        <w:rPr>
          <w:rFonts w:ascii="Times New Roman" w:hAnsi="Times New Roman" w:cs="Times New Roman"/>
          <w:noProof/>
        </w:rPr>
        <w:drawing>
          <wp:inline distT="0" distB="0" distL="0" distR="0" wp14:anchorId="52C569EA" wp14:editId="0BF11ED0">
            <wp:extent cx="6129196" cy="19913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1-12-28 at 16.35.2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8566" cy="2000902"/>
                    </a:xfrm>
                    <a:prstGeom prst="rect">
                      <a:avLst/>
                    </a:prstGeom>
                  </pic:spPr>
                </pic:pic>
              </a:graphicData>
            </a:graphic>
          </wp:inline>
        </w:drawing>
      </w:r>
      <w:r w:rsidRPr="009F67A3">
        <w:rPr>
          <w:rFonts w:ascii="Times New Roman" w:hAnsi="Times New Roman" w:cs="Times New Roman"/>
          <w:b/>
        </w:rPr>
        <w:t>Table 3: Variable Means, Standard Deviations, and Correlations</w:t>
      </w:r>
    </w:p>
    <w:p w14:paraId="510D14FD" w14:textId="28580A39" w:rsidR="001F37B1" w:rsidRPr="001F37B1" w:rsidRDefault="001F37B1" w:rsidP="001F37B1">
      <w:pPr>
        <w:pStyle w:val="Heading4"/>
        <w:ind w:left="-5"/>
        <w:rPr>
          <w:rFonts w:ascii="Times New Roman" w:hAnsi="Times New Roman" w:cs="Times New Roman"/>
          <w:b/>
          <w:bCs/>
          <w:color w:val="auto"/>
        </w:rPr>
      </w:pPr>
      <w:r w:rsidRPr="001F37B1">
        <w:rPr>
          <w:rFonts w:ascii="Times New Roman" w:hAnsi="Times New Roman" w:cs="Times New Roman"/>
          <w:b/>
          <w:bCs/>
          <w:color w:val="auto"/>
        </w:rPr>
        <w:lastRenderedPageBreak/>
        <w:t xml:space="preserve">Overall model </w:t>
      </w:r>
      <w:r>
        <w:rPr>
          <w:rFonts w:ascii="Times New Roman" w:hAnsi="Times New Roman" w:cs="Times New Roman"/>
          <w:b/>
          <w:bCs/>
          <w:color w:val="auto"/>
        </w:rPr>
        <w:br/>
      </w:r>
    </w:p>
    <w:p w14:paraId="6BB7F143" w14:textId="53D59BD3" w:rsidR="001F37B1" w:rsidRPr="001F37B1" w:rsidRDefault="001F37B1" w:rsidP="001F37B1">
      <w:pPr>
        <w:spacing w:after="237"/>
        <w:ind w:left="-5" w:right="4"/>
        <w:jc w:val="both"/>
        <w:rPr>
          <w:rFonts w:ascii="Times New Roman" w:hAnsi="Times New Roman" w:cs="Times New Roman"/>
        </w:rPr>
      </w:pPr>
      <w:r w:rsidRPr="001F37B1">
        <w:rPr>
          <w:rFonts w:ascii="Times New Roman" w:hAnsi="Times New Roman" w:cs="Times New Roman"/>
        </w:rPr>
        <w:t>The results show significance in the overall multiple regression model with the dependent variable, behavioral intention [Adjusted R</w:t>
      </w:r>
      <w:r w:rsidRPr="001F37B1">
        <w:rPr>
          <w:rFonts w:ascii="Times New Roman" w:hAnsi="Times New Roman" w:cs="Times New Roman"/>
          <w:vertAlign w:val="superscript"/>
        </w:rPr>
        <w:t>2</w:t>
      </w:r>
      <w:r w:rsidRPr="001F37B1">
        <w:rPr>
          <w:rFonts w:ascii="Times New Roman" w:hAnsi="Times New Roman" w:cs="Times New Roman"/>
        </w:rPr>
        <w:t xml:space="preserve"> = 0.702; F(8, 164) = 51.552***]. As shown in Table 4, our findings showed that performance expectancy (X1), effort expectancy (X2), social influence (X3), and convenience (X6) were all (p&lt;0.05) positively related to individual’s behavioral intention to use the Uber app. However, experience (X8) had a marginally positive relationship with individual’s behavioral intention to use the Uber app, and facilitating conditions (X7), price (X4), and trust (X5) showed no significant relationships. </w:t>
      </w:r>
      <w:r>
        <w:rPr>
          <w:rFonts w:ascii="Times New Roman" w:hAnsi="Times New Roman" w:cs="Times New Roman"/>
        </w:rPr>
        <w:br/>
      </w:r>
      <w:r w:rsidRPr="001F37B1">
        <w:rPr>
          <w:rFonts w:ascii="Times New Roman" w:hAnsi="Times New Roman" w:cs="Times New Roman"/>
        </w:rPr>
        <w:t xml:space="preserve">Thus, Hypothesis 6 was supported, whereas Hypothesis 4 and 5 were not. </w:t>
      </w:r>
    </w:p>
    <w:p w14:paraId="6310BA70" w14:textId="151C6FAE" w:rsidR="00387102" w:rsidRDefault="00387102" w:rsidP="001F37B1">
      <w:pPr>
        <w:spacing w:after="492"/>
        <w:ind w:left="-6"/>
        <w:jc w:val="both"/>
        <w:rPr>
          <w:rFonts w:ascii="Times New Roman" w:hAnsi="Times New Roman" w:cs="Times New Roman"/>
        </w:rPr>
      </w:pPr>
      <w:r w:rsidRPr="00387102">
        <w:rPr>
          <w:rFonts w:ascii="Times New Roman" w:hAnsi="Times New Roman" w:cs="Times New Roman"/>
        </w:rPr>
        <w:drawing>
          <wp:inline distT="0" distB="0" distL="0" distR="0" wp14:anchorId="199F45C1" wp14:editId="5A51A0F7">
            <wp:extent cx="5035550" cy="2160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35550" cy="2160905"/>
                    </a:xfrm>
                    <a:prstGeom prst="rect">
                      <a:avLst/>
                    </a:prstGeom>
                  </pic:spPr>
                </pic:pic>
              </a:graphicData>
            </a:graphic>
          </wp:inline>
        </w:drawing>
      </w:r>
    </w:p>
    <w:p w14:paraId="7EF52991" w14:textId="53777FA3" w:rsidR="00387102" w:rsidRPr="00B21387" w:rsidRDefault="00387102" w:rsidP="00387102">
      <w:pPr>
        <w:spacing w:after="492"/>
        <w:ind w:left="-6"/>
        <w:jc w:val="center"/>
        <w:rPr>
          <w:rFonts w:ascii="Times New Roman" w:hAnsi="Times New Roman" w:cs="Times New Roman"/>
        </w:rPr>
      </w:pPr>
      <w:r w:rsidRPr="009F67A3">
        <w:rPr>
          <w:rFonts w:ascii="Times New Roman" w:hAnsi="Times New Roman" w:cs="Times New Roman"/>
          <w:b/>
        </w:rPr>
        <w:t xml:space="preserve">Table </w:t>
      </w:r>
      <w:r>
        <w:rPr>
          <w:rFonts w:ascii="Times New Roman" w:hAnsi="Times New Roman" w:cs="Times New Roman"/>
          <w:b/>
        </w:rPr>
        <w:t>4</w:t>
      </w:r>
      <w:r w:rsidRPr="009F67A3">
        <w:rPr>
          <w:rFonts w:ascii="Times New Roman" w:hAnsi="Times New Roman" w:cs="Times New Roman"/>
          <w:b/>
        </w:rPr>
        <w:t xml:space="preserve">: </w:t>
      </w:r>
      <w:r w:rsidR="00503334">
        <w:rPr>
          <w:rFonts w:ascii="Times New Roman" w:hAnsi="Times New Roman" w:cs="Times New Roman"/>
          <w:b/>
        </w:rPr>
        <w:t>Overall Multiple Regression Model with Behavioral Intention</w:t>
      </w:r>
    </w:p>
    <w:p w14:paraId="142C4408" w14:textId="77777777" w:rsidR="001F37B1" w:rsidRPr="001F37B1" w:rsidRDefault="001F37B1" w:rsidP="001F37B1">
      <w:pPr>
        <w:pStyle w:val="Heading4"/>
        <w:ind w:left="-5"/>
        <w:rPr>
          <w:rFonts w:ascii="Times New Roman" w:hAnsi="Times New Roman" w:cs="Times New Roman"/>
          <w:b/>
          <w:bCs/>
          <w:color w:val="auto"/>
        </w:rPr>
      </w:pPr>
      <w:r w:rsidRPr="001F37B1">
        <w:rPr>
          <w:rFonts w:ascii="Times New Roman" w:hAnsi="Times New Roman" w:cs="Times New Roman"/>
          <w:b/>
          <w:bCs/>
          <w:color w:val="auto"/>
        </w:rPr>
        <w:t xml:space="preserve">Reduced model </w:t>
      </w:r>
    </w:p>
    <w:p w14:paraId="1FD229A8" w14:textId="22254A19" w:rsidR="001F37B1" w:rsidRPr="001F37B1" w:rsidRDefault="001F37B1" w:rsidP="00503334">
      <w:pPr>
        <w:spacing w:after="240"/>
        <w:ind w:left="-5" w:right="4"/>
        <w:jc w:val="both"/>
        <w:rPr>
          <w:rFonts w:ascii="Times New Roman" w:hAnsi="Times New Roman" w:cs="Times New Roman"/>
        </w:rPr>
      </w:pPr>
      <w:r w:rsidRPr="001F37B1">
        <w:rPr>
          <w:rFonts w:ascii="Times New Roman" w:hAnsi="Times New Roman" w:cs="Times New Roman"/>
        </w:rPr>
        <w:br/>
        <w:t>Our results revealed that three variables (facilitating conditions, price, and trust) had no significant relationship with individual’s behavioral intention to use the Uber app. In an attempt to strengthen the fit of our initial regression model, we dropped two of those variables (facilitating conditions and price) to create our first reduced model. This revised model showed even greater significance [Adjusted R</w:t>
      </w:r>
      <w:r w:rsidRPr="001F37B1">
        <w:rPr>
          <w:rFonts w:ascii="Times New Roman" w:hAnsi="Times New Roman" w:cs="Times New Roman"/>
          <w:vertAlign w:val="superscript"/>
        </w:rPr>
        <w:t>2</w:t>
      </w:r>
      <w:r w:rsidRPr="001F37B1">
        <w:rPr>
          <w:rFonts w:ascii="Times New Roman" w:hAnsi="Times New Roman" w:cs="Times New Roman"/>
        </w:rPr>
        <w:t xml:space="preserve"> = 0.705; F(6, 166) = 69.567***], as adjusted R</w:t>
      </w:r>
      <w:r w:rsidRPr="001F37B1">
        <w:rPr>
          <w:rFonts w:ascii="Times New Roman" w:hAnsi="Times New Roman" w:cs="Times New Roman"/>
          <w:vertAlign w:val="superscript"/>
        </w:rPr>
        <w:t>2</w:t>
      </w:r>
      <w:r w:rsidRPr="001F37B1">
        <w:rPr>
          <w:rFonts w:ascii="Times New Roman" w:hAnsi="Times New Roman" w:cs="Times New Roman"/>
        </w:rPr>
        <w:t xml:space="preserve"> and the F-value both increased. Our findings indicate that performance expectancy (X1), effort expectancy (X2), social influence (X3), and convenience (X6) all had statistically significant (p&lt;0.05) relationships with individual’s behavioral intention to use the Uber app. Experience (X8) had a marginally positive relationship with individual’s behavioral </w:t>
      </w:r>
      <w:r w:rsidRPr="001F37B1">
        <w:rPr>
          <w:rFonts w:ascii="Times New Roman" w:hAnsi="Times New Roman" w:cs="Times New Roman"/>
        </w:rPr>
        <w:lastRenderedPageBreak/>
        <w:t xml:space="preserve">intention to use the Uber app, whereas trust (X5) displayed no significant relationship (see Table 5). This is our best-fit model. </w:t>
      </w:r>
    </w:p>
    <w:tbl>
      <w:tblPr>
        <w:tblStyle w:val="TableGrid0"/>
        <w:tblW w:w="9302" w:type="dxa"/>
        <w:jc w:val="center"/>
        <w:tblInd w:w="0" w:type="dxa"/>
        <w:tblCellMar>
          <w:top w:w="14" w:type="dxa"/>
          <w:left w:w="113" w:type="dxa"/>
          <w:right w:w="115" w:type="dxa"/>
        </w:tblCellMar>
        <w:tblLook w:val="04A0" w:firstRow="1" w:lastRow="0" w:firstColumn="1" w:lastColumn="0" w:noHBand="0" w:noVBand="1"/>
      </w:tblPr>
      <w:tblGrid>
        <w:gridCol w:w="4114"/>
        <w:gridCol w:w="1147"/>
        <w:gridCol w:w="1447"/>
        <w:gridCol w:w="998"/>
        <w:gridCol w:w="1596"/>
      </w:tblGrid>
      <w:tr w:rsidR="001F37B1" w:rsidRPr="00503334" w14:paraId="1B48E8A5" w14:textId="77777777" w:rsidTr="00503334">
        <w:trPr>
          <w:trHeight w:val="710"/>
          <w:jc w:val="center"/>
        </w:trPr>
        <w:tc>
          <w:tcPr>
            <w:tcW w:w="9302" w:type="dxa"/>
            <w:gridSpan w:val="5"/>
            <w:tcBorders>
              <w:top w:val="single" w:sz="4" w:space="0" w:color="000000"/>
              <w:left w:val="single" w:sz="4" w:space="0" w:color="000000"/>
              <w:bottom w:val="single" w:sz="4" w:space="0" w:color="000000"/>
              <w:right w:val="single" w:sz="4" w:space="0" w:color="000000"/>
            </w:tcBorders>
          </w:tcPr>
          <w:p w14:paraId="09E46D7C" w14:textId="77777777" w:rsidR="001F37B1" w:rsidRPr="00503334" w:rsidRDefault="001F37B1" w:rsidP="00B9345F">
            <w:pPr>
              <w:spacing w:line="259" w:lineRule="auto"/>
              <w:ind w:left="1499" w:right="1375"/>
              <w:jc w:val="center"/>
              <w:rPr>
                <w:sz w:val="22"/>
                <w:szCs w:val="22"/>
                <w:lang w:val="en-US"/>
              </w:rPr>
            </w:pPr>
            <w:r w:rsidRPr="00503334">
              <w:rPr>
                <w:sz w:val="22"/>
                <w:szCs w:val="22"/>
                <w:lang w:val="en-US"/>
              </w:rPr>
              <w:t>Dependent Variable (Y) = Behavioral Intention to Use Uber;  R</w:t>
            </w:r>
            <w:r w:rsidRPr="00503334">
              <w:rPr>
                <w:sz w:val="22"/>
                <w:szCs w:val="22"/>
                <w:vertAlign w:val="superscript"/>
                <w:lang w:val="en-US"/>
              </w:rPr>
              <w:t>2</w:t>
            </w:r>
            <w:r w:rsidRPr="00503334">
              <w:rPr>
                <w:sz w:val="22"/>
                <w:szCs w:val="22"/>
                <w:lang w:val="en-US"/>
              </w:rPr>
              <w:t xml:space="preserve"> = 0.705, Adjusted R</w:t>
            </w:r>
            <w:r w:rsidRPr="00503334">
              <w:rPr>
                <w:sz w:val="22"/>
                <w:szCs w:val="22"/>
                <w:vertAlign w:val="superscript"/>
                <w:lang w:val="en-US"/>
              </w:rPr>
              <w:t>2</w:t>
            </w:r>
            <w:r w:rsidRPr="00503334">
              <w:rPr>
                <w:sz w:val="22"/>
                <w:szCs w:val="22"/>
                <w:lang w:val="en-US"/>
              </w:rPr>
              <w:t xml:space="preserve"> = 0.702; F(8, 164) = 51.552*** </w:t>
            </w:r>
          </w:p>
        </w:tc>
      </w:tr>
      <w:tr w:rsidR="001F37B1" w:rsidRPr="00503334" w14:paraId="2C7F3D02"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5711B711" w14:textId="77777777" w:rsidR="001F37B1" w:rsidRPr="00503334" w:rsidRDefault="001F37B1" w:rsidP="00B9345F">
            <w:pPr>
              <w:spacing w:line="259" w:lineRule="auto"/>
              <w:ind w:left="2"/>
              <w:rPr>
                <w:sz w:val="22"/>
                <w:szCs w:val="22"/>
                <w:lang w:val="en-US"/>
              </w:rPr>
            </w:pPr>
            <w:r w:rsidRPr="00503334">
              <w:rPr>
                <w:sz w:val="22"/>
                <w:szCs w:val="22"/>
                <w:lang w:val="en-US"/>
              </w:rPr>
              <w:t xml:space="preserve">  </w:t>
            </w:r>
          </w:p>
        </w:tc>
        <w:tc>
          <w:tcPr>
            <w:tcW w:w="1147" w:type="dxa"/>
            <w:tcBorders>
              <w:top w:val="single" w:sz="4" w:space="0" w:color="000000"/>
              <w:left w:val="single" w:sz="4" w:space="0" w:color="000000"/>
              <w:bottom w:val="single" w:sz="4" w:space="0" w:color="000000"/>
              <w:right w:val="single" w:sz="4" w:space="0" w:color="000000"/>
            </w:tcBorders>
          </w:tcPr>
          <w:p w14:paraId="5DA8D8B2" w14:textId="77777777" w:rsidR="001F37B1" w:rsidRPr="00503334" w:rsidRDefault="001F37B1" w:rsidP="00B9345F">
            <w:pPr>
              <w:spacing w:line="259" w:lineRule="auto"/>
              <w:ind w:left="2"/>
              <w:rPr>
                <w:sz w:val="22"/>
                <w:szCs w:val="22"/>
              </w:rPr>
            </w:pPr>
            <w:r w:rsidRPr="00503334">
              <w:rPr>
                <w:sz w:val="22"/>
                <w:szCs w:val="22"/>
              </w:rPr>
              <w:t xml:space="preserve">B </w:t>
            </w:r>
          </w:p>
        </w:tc>
        <w:tc>
          <w:tcPr>
            <w:tcW w:w="1447" w:type="dxa"/>
            <w:tcBorders>
              <w:top w:val="single" w:sz="4" w:space="0" w:color="000000"/>
              <w:left w:val="single" w:sz="4" w:space="0" w:color="000000"/>
              <w:bottom w:val="single" w:sz="4" w:space="0" w:color="000000"/>
              <w:right w:val="single" w:sz="4" w:space="0" w:color="000000"/>
            </w:tcBorders>
          </w:tcPr>
          <w:p w14:paraId="318E167B" w14:textId="77777777" w:rsidR="001F37B1" w:rsidRPr="00503334" w:rsidRDefault="001F37B1" w:rsidP="00B9345F">
            <w:pPr>
              <w:spacing w:line="259" w:lineRule="auto"/>
              <w:rPr>
                <w:sz w:val="22"/>
                <w:szCs w:val="22"/>
              </w:rPr>
            </w:pPr>
            <w:proofErr w:type="spellStart"/>
            <w:r w:rsidRPr="00503334">
              <w:rPr>
                <w:sz w:val="22"/>
                <w:szCs w:val="22"/>
              </w:rPr>
              <w:t>Std</w:t>
            </w:r>
            <w:proofErr w:type="spellEnd"/>
            <w:r w:rsidRPr="00503334">
              <w:rPr>
                <w:sz w:val="22"/>
                <w:szCs w:val="22"/>
              </w:rPr>
              <w:t xml:space="preserve">. Error </w:t>
            </w:r>
          </w:p>
        </w:tc>
        <w:tc>
          <w:tcPr>
            <w:tcW w:w="998" w:type="dxa"/>
            <w:tcBorders>
              <w:top w:val="single" w:sz="4" w:space="0" w:color="000000"/>
              <w:left w:val="single" w:sz="4" w:space="0" w:color="000000"/>
              <w:bottom w:val="single" w:sz="4" w:space="0" w:color="000000"/>
              <w:right w:val="single" w:sz="4" w:space="0" w:color="000000"/>
            </w:tcBorders>
          </w:tcPr>
          <w:p w14:paraId="33014327" w14:textId="77777777" w:rsidR="001F37B1" w:rsidRPr="00503334" w:rsidRDefault="001F37B1" w:rsidP="00B9345F">
            <w:pPr>
              <w:spacing w:line="259" w:lineRule="auto"/>
              <w:rPr>
                <w:sz w:val="22"/>
                <w:szCs w:val="22"/>
              </w:rPr>
            </w:pPr>
            <w:proofErr w:type="spellStart"/>
            <w:r w:rsidRPr="00503334">
              <w:rPr>
                <w:sz w:val="22"/>
                <w:szCs w:val="22"/>
              </w:rPr>
              <w:t>Beta</w:t>
            </w:r>
            <w:proofErr w:type="spellEnd"/>
            <w:r w:rsidRPr="00503334">
              <w:rPr>
                <w:sz w:val="22"/>
                <w:szCs w:val="22"/>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5279FA2C" w14:textId="77777777" w:rsidR="001F37B1" w:rsidRPr="00503334" w:rsidRDefault="001F37B1" w:rsidP="00B9345F">
            <w:pPr>
              <w:spacing w:line="259" w:lineRule="auto"/>
              <w:ind w:left="2"/>
              <w:rPr>
                <w:sz w:val="22"/>
                <w:szCs w:val="22"/>
              </w:rPr>
            </w:pPr>
            <w:r w:rsidRPr="00503334">
              <w:rPr>
                <w:sz w:val="22"/>
                <w:szCs w:val="22"/>
              </w:rPr>
              <w:t xml:space="preserve">T </w:t>
            </w:r>
          </w:p>
        </w:tc>
      </w:tr>
      <w:tr w:rsidR="001F37B1" w:rsidRPr="00503334" w14:paraId="0B9AC9E0"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28543318" w14:textId="77777777" w:rsidR="001F37B1" w:rsidRPr="00503334" w:rsidRDefault="001F37B1" w:rsidP="00B9345F">
            <w:pPr>
              <w:spacing w:line="259" w:lineRule="auto"/>
              <w:ind w:left="2"/>
              <w:rPr>
                <w:sz w:val="22"/>
                <w:szCs w:val="22"/>
              </w:rPr>
            </w:pPr>
            <w:r w:rsidRPr="00503334">
              <w:rPr>
                <w:sz w:val="22"/>
                <w:szCs w:val="22"/>
              </w:rPr>
              <w:t xml:space="preserve">Constant  </w:t>
            </w:r>
          </w:p>
        </w:tc>
        <w:tc>
          <w:tcPr>
            <w:tcW w:w="1147" w:type="dxa"/>
            <w:tcBorders>
              <w:top w:val="single" w:sz="4" w:space="0" w:color="000000"/>
              <w:left w:val="single" w:sz="4" w:space="0" w:color="000000"/>
              <w:bottom w:val="single" w:sz="4" w:space="0" w:color="000000"/>
              <w:right w:val="single" w:sz="4" w:space="0" w:color="000000"/>
            </w:tcBorders>
          </w:tcPr>
          <w:p w14:paraId="4138F07E" w14:textId="77777777" w:rsidR="001F37B1" w:rsidRPr="00503334" w:rsidRDefault="001F37B1" w:rsidP="00B9345F">
            <w:pPr>
              <w:spacing w:line="259" w:lineRule="auto"/>
              <w:ind w:left="2"/>
              <w:rPr>
                <w:sz w:val="22"/>
                <w:szCs w:val="22"/>
              </w:rPr>
            </w:pPr>
            <w:r w:rsidRPr="00503334">
              <w:rPr>
                <w:sz w:val="22"/>
                <w:szCs w:val="22"/>
              </w:rPr>
              <w:t xml:space="preserve">-0.479 </w:t>
            </w:r>
          </w:p>
        </w:tc>
        <w:tc>
          <w:tcPr>
            <w:tcW w:w="1447" w:type="dxa"/>
            <w:tcBorders>
              <w:top w:val="single" w:sz="4" w:space="0" w:color="000000"/>
              <w:left w:val="single" w:sz="4" w:space="0" w:color="000000"/>
              <w:bottom w:val="single" w:sz="4" w:space="0" w:color="000000"/>
              <w:right w:val="single" w:sz="4" w:space="0" w:color="000000"/>
            </w:tcBorders>
          </w:tcPr>
          <w:p w14:paraId="406EE445" w14:textId="77777777" w:rsidR="001F37B1" w:rsidRPr="00503334" w:rsidRDefault="001F37B1" w:rsidP="00B9345F">
            <w:pPr>
              <w:spacing w:line="259" w:lineRule="auto"/>
              <w:rPr>
                <w:sz w:val="22"/>
                <w:szCs w:val="22"/>
              </w:rPr>
            </w:pPr>
            <w:r w:rsidRPr="00503334">
              <w:rPr>
                <w:sz w:val="22"/>
                <w:szCs w:val="22"/>
              </w:rPr>
              <w:t xml:space="preserve">0.321 </w:t>
            </w:r>
          </w:p>
        </w:tc>
        <w:tc>
          <w:tcPr>
            <w:tcW w:w="998" w:type="dxa"/>
            <w:tcBorders>
              <w:top w:val="single" w:sz="4" w:space="0" w:color="000000"/>
              <w:left w:val="single" w:sz="4" w:space="0" w:color="000000"/>
              <w:bottom w:val="single" w:sz="4" w:space="0" w:color="000000"/>
              <w:right w:val="single" w:sz="4" w:space="0" w:color="000000"/>
            </w:tcBorders>
          </w:tcPr>
          <w:p w14:paraId="79380461" w14:textId="77777777" w:rsidR="001F37B1" w:rsidRPr="00503334" w:rsidRDefault="001F37B1" w:rsidP="00B9345F">
            <w:pPr>
              <w:spacing w:line="259" w:lineRule="auto"/>
              <w:rPr>
                <w:sz w:val="22"/>
                <w:szCs w:val="22"/>
              </w:rPr>
            </w:pPr>
            <w:r w:rsidRPr="00503334">
              <w:rPr>
                <w:sz w:val="22"/>
                <w:szCs w:val="22"/>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50CEADB" w14:textId="77777777" w:rsidR="001F37B1" w:rsidRPr="00503334" w:rsidRDefault="001F37B1" w:rsidP="00B9345F">
            <w:pPr>
              <w:spacing w:line="259" w:lineRule="auto"/>
              <w:ind w:left="2"/>
              <w:rPr>
                <w:sz w:val="22"/>
                <w:szCs w:val="22"/>
              </w:rPr>
            </w:pPr>
            <w:r w:rsidRPr="00503334">
              <w:rPr>
                <w:sz w:val="22"/>
                <w:szCs w:val="22"/>
              </w:rPr>
              <w:t xml:space="preserve">-1.490 </w:t>
            </w:r>
          </w:p>
        </w:tc>
      </w:tr>
      <w:tr w:rsidR="001F37B1" w:rsidRPr="00503334" w14:paraId="540254CE" w14:textId="77777777" w:rsidTr="00503334">
        <w:trPr>
          <w:trHeight w:val="288"/>
          <w:jc w:val="center"/>
        </w:trPr>
        <w:tc>
          <w:tcPr>
            <w:tcW w:w="4114" w:type="dxa"/>
            <w:tcBorders>
              <w:top w:val="single" w:sz="4" w:space="0" w:color="000000"/>
              <w:left w:val="single" w:sz="4" w:space="0" w:color="000000"/>
              <w:bottom w:val="single" w:sz="4" w:space="0" w:color="000000"/>
              <w:right w:val="single" w:sz="4" w:space="0" w:color="000000"/>
            </w:tcBorders>
          </w:tcPr>
          <w:p w14:paraId="4C3F42A8" w14:textId="77777777" w:rsidR="001F37B1" w:rsidRPr="00503334" w:rsidRDefault="001F37B1" w:rsidP="00B9345F">
            <w:pPr>
              <w:spacing w:line="259" w:lineRule="auto"/>
              <w:ind w:left="2"/>
              <w:rPr>
                <w:sz w:val="22"/>
                <w:szCs w:val="22"/>
              </w:rPr>
            </w:pPr>
            <w:r w:rsidRPr="00503334">
              <w:rPr>
                <w:sz w:val="22"/>
                <w:szCs w:val="22"/>
              </w:rPr>
              <w:t xml:space="preserve">Performance </w:t>
            </w:r>
            <w:proofErr w:type="spellStart"/>
            <w:r w:rsidRPr="00503334">
              <w:rPr>
                <w:sz w:val="22"/>
                <w:szCs w:val="22"/>
              </w:rPr>
              <w:t>Expectancy</w:t>
            </w:r>
            <w:proofErr w:type="spellEnd"/>
            <w:r w:rsidRPr="00503334">
              <w:rPr>
                <w:sz w:val="22"/>
                <w:szCs w:val="22"/>
              </w:rPr>
              <w:t xml:space="preserve"> (X1) </w:t>
            </w:r>
          </w:p>
        </w:tc>
        <w:tc>
          <w:tcPr>
            <w:tcW w:w="1147" w:type="dxa"/>
            <w:tcBorders>
              <w:top w:val="single" w:sz="4" w:space="0" w:color="000000"/>
              <w:left w:val="single" w:sz="4" w:space="0" w:color="000000"/>
              <w:bottom w:val="single" w:sz="4" w:space="0" w:color="000000"/>
              <w:right w:val="single" w:sz="4" w:space="0" w:color="000000"/>
            </w:tcBorders>
          </w:tcPr>
          <w:p w14:paraId="31ED0E49" w14:textId="77777777" w:rsidR="001F37B1" w:rsidRPr="00503334" w:rsidRDefault="001F37B1" w:rsidP="00B9345F">
            <w:pPr>
              <w:spacing w:line="259" w:lineRule="auto"/>
              <w:ind w:left="2"/>
              <w:rPr>
                <w:sz w:val="22"/>
                <w:szCs w:val="22"/>
              </w:rPr>
            </w:pPr>
            <w:r w:rsidRPr="00503334">
              <w:rPr>
                <w:sz w:val="22"/>
                <w:szCs w:val="22"/>
              </w:rPr>
              <w:t xml:space="preserve">0.119 </w:t>
            </w:r>
          </w:p>
        </w:tc>
        <w:tc>
          <w:tcPr>
            <w:tcW w:w="1447" w:type="dxa"/>
            <w:tcBorders>
              <w:top w:val="single" w:sz="4" w:space="0" w:color="000000"/>
              <w:left w:val="single" w:sz="4" w:space="0" w:color="000000"/>
              <w:bottom w:val="single" w:sz="4" w:space="0" w:color="000000"/>
              <w:right w:val="single" w:sz="4" w:space="0" w:color="000000"/>
            </w:tcBorders>
          </w:tcPr>
          <w:p w14:paraId="6E49C588" w14:textId="77777777" w:rsidR="001F37B1" w:rsidRPr="00503334" w:rsidRDefault="001F37B1" w:rsidP="00B9345F">
            <w:pPr>
              <w:spacing w:line="259" w:lineRule="auto"/>
              <w:rPr>
                <w:sz w:val="22"/>
                <w:szCs w:val="22"/>
              </w:rPr>
            </w:pPr>
            <w:r w:rsidRPr="00503334">
              <w:rPr>
                <w:sz w:val="22"/>
                <w:szCs w:val="22"/>
              </w:rPr>
              <w:t xml:space="preserve">0.048 </w:t>
            </w:r>
          </w:p>
        </w:tc>
        <w:tc>
          <w:tcPr>
            <w:tcW w:w="998" w:type="dxa"/>
            <w:tcBorders>
              <w:top w:val="single" w:sz="4" w:space="0" w:color="000000"/>
              <w:left w:val="single" w:sz="4" w:space="0" w:color="000000"/>
              <w:bottom w:val="single" w:sz="4" w:space="0" w:color="000000"/>
              <w:right w:val="single" w:sz="4" w:space="0" w:color="000000"/>
            </w:tcBorders>
          </w:tcPr>
          <w:p w14:paraId="1F2BE965" w14:textId="77777777" w:rsidR="001F37B1" w:rsidRPr="00503334" w:rsidRDefault="001F37B1" w:rsidP="00B9345F">
            <w:pPr>
              <w:spacing w:line="259" w:lineRule="auto"/>
              <w:rPr>
                <w:sz w:val="22"/>
                <w:szCs w:val="22"/>
              </w:rPr>
            </w:pPr>
            <w:r w:rsidRPr="00503334">
              <w:rPr>
                <w:sz w:val="22"/>
                <w:szCs w:val="22"/>
              </w:rPr>
              <w:t xml:space="preserve">0.138 </w:t>
            </w:r>
          </w:p>
        </w:tc>
        <w:tc>
          <w:tcPr>
            <w:tcW w:w="1596" w:type="dxa"/>
            <w:tcBorders>
              <w:top w:val="single" w:sz="4" w:space="0" w:color="000000"/>
              <w:left w:val="single" w:sz="4" w:space="0" w:color="000000"/>
              <w:bottom w:val="single" w:sz="4" w:space="0" w:color="000000"/>
              <w:right w:val="single" w:sz="4" w:space="0" w:color="000000"/>
            </w:tcBorders>
          </w:tcPr>
          <w:p w14:paraId="72A58C3F" w14:textId="77777777" w:rsidR="001F37B1" w:rsidRPr="00503334" w:rsidRDefault="001F37B1" w:rsidP="00B9345F">
            <w:pPr>
              <w:spacing w:line="259" w:lineRule="auto"/>
              <w:ind w:left="2"/>
              <w:rPr>
                <w:sz w:val="22"/>
                <w:szCs w:val="22"/>
              </w:rPr>
            </w:pPr>
            <w:r w:rsidRPr="00503334">
              <w:rPr>
                <w:sz w:val="22"/>
                <w:szCs w:val="22"/>
              </w:rPr>
              <w:t xml:space="preserve">2.478** </w:t>
            </w:r>
          </w:p>
        </w:tc>
      </w:tr>
      <w:tr w:rsidR="001F37B1" w:rsidRPr="00503334" w14:paraId="3C60B59F"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787C4FDA" w14:textId="77777777" w:rsidR="001F37B1" w:rsidRPr="00503334" w:rsidRDefault="001F37B1" w:rsidP="00B9345F">
            <w:pPr>
              <w:spacing w:line="259" w:lineRule="auto"/>
              <w:ind w:left="2"/>
              <w:rPr>
                <w:sz w:val="22"/>
                <w:szCs w:val="22"/>
              </w:rPr>
            </w:pPr>
            <w:r w:rsidRPr="00503334">
              <w:rPr>
                <w:sz w:val="22"/>
                <w:szCs w:val="22"/>
              </w:rPr>
              <w:t xml:space="preserve">Effort </w:t>
            </w:r>
            <w:proofErr w:type="spellStart"/>
            <w:r w:rsidRPr="00503334">
              <w:rPr>
                <w:sz w:val="22"/>
                <w:szCs w:val="22"/>
              </w:rPr>
              <w:t>Expectancy</w:t>
            </w:r>
            <w:proofErr w:type="spellEnd"/>
            <w:r w:rsidRPr="00503334">
              <w:rPr>
                <w:sz w:val="22"/>
                <w:szCs w:val="22"/>
              </w:rPr>
              <w:t xml:space="preserve"> (X2) </w:t>
            </w:r>
          </w:p>
        </w:tc>
        <w:tc>
          <w:tcPr>
            <w:tcW w:w="1147" w:type="dxa"/>
            <w:tcBorders>
              <w:top w:val="single" w:sz="4" w:space="0" w:color="000000"/>
              <w:left w:val="single" w:sz="4" w:space="0" w:color="000000"/>
              <w:bottom w:val="single" w:sz="4" w:space="0" w:color="000000"/>
              <w:right w:val="single" w:sz="4" w:space="0" w:color="000000"/>
            </w:tcBorders>
          </w:tcPr>
          <w:p w14:paraId="54106969" w14:textId="77777777" w:rsidR="001F37B1" w:rsidRPr="00503334" w:rsidRDefault="001F37B1" w:rsidP="00B9345F">
            <w:pPr>
              <w:spacing w:line="259" w:lineRule="auto"/>
              <w:ind w:left="2"/>
              <w:rPr>
                <w:sz w:val="22"/>
                <w:szCs w:val="22"/>
              </w:rPr>
            </w:pPr>
            <w:r w:rsidRPr="00503334">
              <w:rPr>
                <w:sz w:val="22"/>
                <w:szCs w:val="22"/>
              </w:rPr>
              <w:t xml:space="preserve">0.293 </w:t>
            </w:r>
          </w:p>
        </w:tc>
        <w:tc>
          <w:tcPr>
            <w:tcW w:w="1447" w:type="dxa"/>
            <w:tcBorders>
              <w:top w:val="single" w:sz="4" w:space="0" w:color="000000"/>
              <w:left w:val="single" w:sz="4" w:space="0" w:color="000000"/>
              <w:bottom w:val="single" w:sz="4" w:space="0" w:color="000000"/>
              <w:right w:val="single" w:sz="4" w:space="0" w:color="000000"/>
            </w:tcBorders>
          </w:tcPr>
          <w:p w14:paraId="14A8CDDE" w14:textId="77777777" w:rsidR="001F37B1" w:rsidRPr="00503334" w:rsidRDefault="001F37B1" w:rsidP="00B9345F">
            <w:pPr>
              <w:spacing w:line="259" w:lineRule="auto"/>
              <w:rPr>
                <w:sz w:val="22"/>
                <w:szCs w:val="22"/>
              </w:rPr>
            </w:pPr>
            <w:r w:rsidRPr="00503334">
              <w:rPr>
                <w:sz w:val="22"/>
                <w:szCs w:val="22"/>
              </w:rPr>
              <w:t xml:space="preserve">0.070 </w:t>
            </w:r>
          </w:p>
        </w:tc>
        <w:tc>
          <w:tcPr>
            <w:tcW w:w="998" w:type="dxa"/>
            <w:tcBorders>
              <w:top w:val="single" w:sz="4" w:space="0" w:color="000000"/>
              <w:left w:val="single" w:sz="4" w:space="0" w:color="000000"/>
              <w:bottom w:val="single" w:sz="4" w:space="0" w:color="000000"/>
              <w:right w:val="single" w:sz="4" w:space="0" w:color="000000"/>
            </w:tcBorders>
          </w:tcPr>
          <w:p w14:paraId="2AEE86A1" w14:textId="77777777" w:rsidR="001F37B1" w:rsidRPr="00503334" w:rsidRDefault="001F37B1" w:rsidP="00B9345F">
            <w:pPr>
              <w:spacing w:line="259" w:lineRule="auto"/>
              <w:rPr>
                <w:sz w:val="22"/>
                <w:szCs w:val="22"/>
              </w:rPr>
            </w:pPr>
            <w:r w:rsidRPr="00503334">
              <w:rPr>
                <w:sz w:val="22"/>
                <w:szCs w:val="22"/>
              </w:rPr>
              <w:t xml:space="preserve">0.303 </w:t>
            </w:r>
          </w:p>
        </w:tc>
        <w:tc>
          <w:tcPr>
            <w:tcW w:w="1596" w:type="dxa"/>
            <w:tcBorders>
              <w:top w:val="single" w:sz="4" w:space="0" w:color="000000"/>
              <w:left w:val="single" w:sz="4" w:space="0" w:color="000000"/>
              <w:bottom w:val="single" w:sz="4" w:space="0" w:color="000000"/>
              <w:right w:val="single" w:sz="4" w:space="0" w:color="000000"/>
            </w:tcBorders>
          </w:tcPr>
          <w:p w14:paraId="1BAFA52F" w14:textId="77777777" w:rsidR="001F37B1" w:rsidRPr="00503334" w:rsidRDefault="001F37B1" w:rsidP="00B9345F">
            <w:pPr>
              <w:spacing w:line="259" w:lineRule="auto"/>
              <w:ind w:left="2"/>
              <w:rPr>
                <w:sz w:val="22"/>
                <w:szCs w:val="22"/>
              </w:rPr>
            </w:pPr>
            <w:r w:rsidRPr="00503334">
              <w:rPr>
                <w:sz w:val="22"/>
                <w:szCs w:val="22"/>
              </w:rPr>
              <w:t xml:space="preserve">4.164*** </w:t>
            </w:r>
          </w:p>
        </w:tc>
      </w:tr>
      <w:tr w:rsidR="001F37B1" w:rsidRPr="00503334" w14:paraId="21B88987"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65245B6B" w14:textId="77777777" w:rsidR="001F37B1" w:rsidRPr="00503334" w:rsidRDefault="001F37B1" w:rsidP="00B9345F">
            <w:pPr>
              <w:spacing w:line="259" w:lineRule="auto"/>
              <w:ind w:left="2"/>
              <w:rPr>
                <w:sz w:val="22"/>
                <w:szCs w:val="22"/>
              </w:rPr>
            </w:pPr>
            <w:proofErr w:type="spellStart"/>
            <w:r w:rsidRPr="00503334">
              <w:rPr>
                <w:sz w:val="22"/>
                <w:szCs w:val="22"/>
              </w:rPr>
              <w:t>Social</w:t>
            </w:r>
            <w:proofErr w:type="spellEnd"/>
            <w:r w:rsidRPr="00503334">
              <w:rPr>
                <w:sz w:val="22"/>
                <w:szCs w:val="22"/>
              </w:rPr>
              <w:t xml:space="preserve"> </w:t>
            </w:r>
            <w:proofErr w:type="spellStart"/>
            <w:r w:rsidRPr="00503334">
              <w:rPr>
                <w:sz w:val="22"/>
                <w:szCs w:val="22"/>
              </w:rPr>
              <w:t>Influence</w:t>
            </w:r>
            <w:proofErr w:type="spellEnd"/>
            <w:r w:rsidRPr="00503334">
              <w:rPr>
                <w:sz w:val="22"/>
                <w:szCs w:val="22"/>
              </w:rPr>
              <w:t xml:space="preserve"> (X3) </w:t>
            </w:r>
          </w:p>
        </w:tc>
        <w:tc>
          <w:tcPr>
            <w:tcW w:w="1147" w:type="dxa"/>
            <w:tcBorders>
              <w:top w:val="single" w:sz="4" w:space="0" w:color="000000"/>
              <w:left w:val="single" w:sz="4" w:space="0" w:color="000000"/>
              <w:bottom w:val="single" w:sz="4" w:space="0" w:color="000000"/>
              <w:right w:val="single" w:sz="4" w:space="0" w:color="000000"/>
            </w:tcBorders>
          </w:tcPr>
          <w:p w14:paraId="3ED3FCBA" w14:textId="77777777" w:rsidR="001F37B1" w:rsidRPr="00503334" w:rsidRDefault="001F37B1" w:rsidP="00B9345F">
            <w:pPr>
              <w:spacing w:line="259" w:lineRule="auto"/>
              <w:ind w:left="2"/>
              <w:rPr>
                <w:sz w:val="22"/>
                <w:szCs w:val="22"/>
              </w:rPr>
            </w:pPr>
            <w:r w:rsidRPr="00503334">
              <w:rPr>
                <w:sz w:val="22"/>
                <w:szCs w:val="22"/>
              </w:rPr>
              <w:t xml:space="preserve">0.176 </w:t>
            </w:r>
          </w:p>
        </w:tc>
        <w:tc>
          <w:tcPr>
            <w:tcW w:w="1447" w:type="dxa"/>
            <w:tcBorders>
              <w:top w:val="single" w:sz="4" w:space="0" w:color="000000"/>
              <w:left w:val="single" w:sz="4" w:space="0" w:color="000000"/>
              <w:bottom w:val="single" w:sz="4" w:space="0" w:color="000000"/>
              <w:right w:val="single" w:sz="4" w:space="0" w:color="000000"/>
            </w:tcBorders>
          </w:tcPr>
          <w:p w14:paraId="659331C7" w14:textId="77777777" w:rsidR="001F37B1" w:rsidRPr="00503334" w:rsidRDefault="001F37B1" w:rsidP="00B9345F">
            <w:pPr>
              <w:spacing w:line="259" w:lineRule="auto"/>
              <w:rPr>
                <w:sz w:val="22"/>
                <w:szCs w:val="22"/>
              </w:rPr>
            </w:pPr>
            <w:r w:rsidRPr="00503334">
              <w:rPr>
                <w:sz w:val="22"/>
                <w:szCs w:val="22"/>
              </w:rPr>
              <w:t xml:space="preserve">0.049 </w:t>
            </w:r>
          </w:p>
        </w:tc>
        <w:tc>
          <w:tcPr>
            <w:tcW w:w="998" w:type="dxa"/>
            <w:tcBorders>
              <w:top w:val="single" w:sz="4" w:space="0" w:color="000000"/>
              <w:left w:val="single" w:sz="4" w:space="0" w:color="000000"/>
              <w:bottom w:val="single" w:sz="4" w:space="0" w:color="000000"/>
              <w:right w:val="single" w:sz="4" w:space="0" w:color="000000"/>
            </w:tcBorders>
          </w:tcPr>
          <w:p w14:paraId="5AE980B3" w14:textId="77777777" w:rsidR="001F37B1" w:rsidRPr="00503334" w:rsidRDefault="001F37B1" w:rsidP="00B9345F">
            <w:pPr>
              <w:spacing w:line="259" w:lineRule="auto"/>
              <w:rPr>
                <w:sz w:val="22"/>
                <w:szCs w:val="22"/>
              </w:rPr>
            </w:pPr>
            <w:r w:rsidRPr="00503334">
              <w:rPr>
                <w:sz w:val="22"/>
                <w:szCs w:val="22"/>
              </w:rPr>
              <w:t xml:space="preserve">0.197 </w:t>
            </w:r>
          </w:p>
        </w:tc>
        <w:tc>
          <w:tcPr>
            <w:tcW w:w="1596" w:type="dxa"/>
            <w:tcBorders>
              <w:top w:val="single" w:sz="4" w:space="0" w:color="000000"/>
              <w:left w:val="single" w:sz="4" w:space="0" w:color="000000"/>
              <w:bottom w:val="single" w:sz="4" w:space="0" w:color="000000"/>
              <w:right w:val="single" w:sz="4" w:space="0" w:color="000000"/>
            </w:tcBorders>
          </w:tcPr>
          <w:p w14:paraId="4AFB31F6" w14:textId="77777777" w:rsidR="001F37B1" w:rsidRPr="00503334" w:rsidRDefault="001F37B1" w:rsidP="00B9345F">
            <w:pPr>
              <w:spacing w:line="259" w:lineRule="auto"/>
              <w:ind w:left="2"/>
              <w:rPr>
                <w:sz w:val="22"/>
                <w:szCs w:val="22"/>
              </w:rPr>
            </w:pPr>
            <w:r w:rsidRPr="00503334">
              <w:rPr>
                <w:sz w:val="22"/>
                <w:szCs w:val="22"/>
              </w:rPr>
              <w:t xml:space="preserve">3.590*** </w:t>
            </w:r>
          </w:p>
        </w:tc>
      </w:tr>
      <w:tr w:rsidR="001F37B1" w:rsidRPr="00503334" w14:paraId="708D4C63"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3F80CDBE" w14:textId="77777777" w:rsidR="001F37B1" w:rsidRPr="00503334" w:rsidRDefault="001F37B1" w:rsidP="00B9345F">
            <w:pPr>
              <w:spacing w:line="259" w:lineRule="auto"/>
              <w:ind w:left="2"/>
              <w:rPr>
                <w:sz w:val="22"/>
                <w:szCs w:val="22"/>
              </w:rPr>
            </w:pPr>
            <w:r w:rsidRPr="00503334">
              <w:rPr>
                <w:sz w:val="22"/>
                <w:szCs w:val="22"/>
              </w:rPr>
              <w:t xml:space="preserve">Price (X4) </w:t>
            </w:r>
          </w:p>
        </w:tc>
        <w:tc>
          <w:tcPr>
            <w:tcW w:w="1147" w:type="dxa"/>
            <w:tcBorders>
              <w:top w:val="single" w:sz="4" w:space="0" w:color="000000"/>
              <w:left w:val="single" w:sz="4" w:space="0" w:color="000000"/>
              <w:bottom w:val="single" w:sz="4" w:space="0" w:color="000000"/>
              <w:right w:val="single" w:sz="4" w:space="0" w:color="000000"/>
            </w:tcBorders>
          </w:tcPr>
          <w:p w14:paraId="4B61D9B9" w14:textId="77777777" w:rsidR="001F37B1" w:rsidRPr="00503334" w:rsidRDefault="001F37B1" w:rsidP="00B9345F">
            <w:pPr>
              <w:spacing w:line="259" w:lineRule="auto"/>
              <w:ind w:left="2"/>
              <w:rPr>
                <w:sz w:val="22"/>
                <w:szCs w:val="22"/>
              </w:rPr>
            </w:pPr>
            <w:r w:rsidRPr="00503334">
              <w:rPr>
                <w:sz w:val="22"/>
                <w:szCs w:val="22"/>
              </w:rPr>
              <w:t xml:space="preserve">0.008 </w:t>
            </w:r>
          </w:p>
        </w:tc>
        <w:tc>
          <w:tcPr>
            <w:tcW w:w="1447" w:type="dxa"/>
            <w:tcBorders>
              <w:top w:val="single" w:sz="4" w:space="0" w:color="000000"/>
              <w:left w:val="single" w:sz="4" w:space="0" w:color="000000"/>
              <w:bottom w:val="single" w:sz="4" w:space="0" w:color="000000"/>
              <w:right w:val="single" w:sz="4" w:space="0" w:color="000000"/>
            </w:tcBorders>
          </w:tcPr>
          <w:p w14:paraId="03EA7709" w14:textId="77777777" w:rsidR="001F37B1" w:rsidRPr="00503334" w:rsidRDefault="001F37B1" w:rsidP="00B9345F">
            <w:pPr>
              <w:spacing w:line="259" w:lineRule="auto"/>
              <w:rPr>
                <w:sz w:val="22"/>
                <w:szCs w:val="22"/>
              </w:rPr>
            </w:pPr>
            <w:r w:rsidRPr="00503334">
              <w:rPr>
                <w:sz w:val="22"/>
                <w:szCs w:val="22"/>
              </w:rPr>
              <w:t xml:space="preserve">0.071 </w:t>
            </w:r>
          </w:p>
        </w:tc>
        <w:tc>
          <w:tcPr>
            <w:tcW w:w="998" w:type="dxa"/>
            <w:tcBorders>
              <w:top w:val="single" w:sz="4" w:space="0" w:color="000000"/>
              <w:left w:val="single" w:sz="4" w:space="0" w:color="000000"/>
              <w:bottom w:val="single" w:sz="4" w:space="0" w:color="000000"/>
              <w:right w:val="single" w:sz="4" w:space="0" w:color="000000"/>
            </w:tcBorders>
          </w:tcPr>
          <w:p w14:paraId="54E54C2A" w14:textId="77777777" w:rsidR="001F37B1" w:rsidRPr="00503334" w:rsidRDefault="001F37B1" w:rsidP="00B9345F">
            <w:pPr>
              <w:spacing w:line="259" w:lineRule="auto"/>
              <w:rPr>
                <w:sz w:val="22"/>
                <w:szCs w:val="22"/>
              </w:rPr>
            </w:pPr>
            <w:r w:rsidRPr="00503334">
              <w:rPr>
                <w:sz w:val="22"/>
                <w:szCs w:val="22"/>
              </w:rPr>
              <w:t xml:space="preserve">0.007 </w:t>
            </w:r>
          </w:p>
        </w:tc>
        <w:tc>
          <w:tcPr>
            <w:tcW w:w="1596" w:type="dxa"/>
            <w:tcBorders>
              <w:top w:val="single" w:sz="4" w:space="0" w:color="000000"/>
              <w:left w:val="single" w:sz="4" w:space="0" w:color="000000"/>
              <w:bottom w:val="single" w:sz="4" w:space="0" w:color="000000"/>
              <w:right w:val="single" w:sz="4" w:space="0" w:color="000000"/>
            </w:tcBorders>
          </w:tcPr>
          <w:p w14:paraId="7BA7D46D" w14:textId="77777777" w:rsidR="001F37B1" w:rsidRPr="00503334" w:rsidRDefault="001F37B1" w:rsidP="00B9345F">
            <w:pPr>
              <w:spacing w:line="259" w:lineRule="auto"/>
              <w:ind w:left="2"/>
              <w:rPr>
                <w:sz w:val="22"/>
                <w:szCs w:val="22"/>
              </w:rPr>
            </w:pPr>
            <w:r w:rsidRPr="00503334">
              <w:rPr>
                <w:sz w:val="22"/>
                <w:szCs w:val="22"/>
              </w:rPr>
              <w:t xml:space="preserve">0.111 </w:t>
            </w:r>
          </w:p>
        </w:tc>
      </w:tr>
      <w:tr w:rsidR="001F37B1" w:rsidRPr="00503334" w14:paraId="6EC99314"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77B8564A" w14:textId="77777777" w:rsidR="001F37B1" w:rsidRPr="00503334" w:rsidRDefault="001F37B1" w:rsidP="00B9345F">
            <w:pPr>
              <w:spacing w:line="259" w:lineRule="auto"/>
              <w:ind w:left="2"/>
              <w:rPr>
                <w:sz w:val="22"/>
                <w:szCs w:val="22"/>
              </w:rPr>
            </w:pPr>
            <w:r w:rsidRPr="00503334">
              <w:rPr>
                <w:sz w:val="22"/>
                <w:szCs w:val="22"/>
              </w:rPr>
              <w:t xml:space="preserve">Trust (X5) </w:t>
            </w:r>
          </w:p>
        </w:tc>
        <w:tc>
          <w:tcPr>
            <w:tcW w:w="1147" w:type="dxa"/>
            <w:tcBorders>
              <w:top w:val="single" w:sz="4" w:space="0" w:color="000000"/>
              <w:left w:val="single" w:sz="4" w:space="0" w:color="000000"/>
              <w:bottom w:val="single" w:sz="4" w:space="0" w:color="000000"/>
              <w:right w:val="single" w:sz="4" w:space="0" w:color="000000"/>
            </w:tcBorders>
          </w:tcPr>
          <w:p w14:paraId="75D35D79" w14:textId="77777777" w:rsidR="001F37B1" w:rsidRPr="00503334" w:rsidRDefault="001F37B1" w:rsidP="00B9345F">
            <w:pPr>
              <w:spacing w:line="259" w:lineRule="auto"/>
              <w:ind w:left="2"/>
              <w:rPr>
                <w:sz w:val="22"/>
                <w:szCs w:val="22"/>
              </w:rPr>
            </w:pPr>
            <w:r w:rsidRPr="00503334">
              <w:rPr>
                <w:sz w:val="22"/>
                <w:szCs w:val="22"/>
              </w:rPr>
              <w:t xml:space="preserve">0.099 </w:t>
            </w:r>
          </w:p>
        </w:tc>
        <w:tc>
          <w:tcPr>
            <w:tcW w:w="1447" w:type="dxa"/>
            <w:tcBorders>
              <w:top w:val="single" w:sz="4" w:space="0" w:color="000000"/>
              <w:left w:val="single" w:sz="4" w:space="0" w:color="000000"/>
              <w:bottom w:val="single" w:sz="4" w:space="0" w:color="000000"/>
              <w:right w:val="single" w:sz="4" w:space="0" w:color="000000"/>
            </w:tcBorders>
          </w:tcPr>
          <w:p w14:paraId="48B5F041" w14:textId="77777777" w:rsidR="001F37B1" w:rsidRPr="00503334" w:rsidRDefault="001F37B1" w:rsidP="00B9345F">
            <w:pPr>
              <w:spacing w:line="259" w:lineRule="auto"/>
              <w:rPr>
                <w:sz w:val="22"/>
                <w:szCs w:val="22"/>
              </w:rPr>
            </w:pPr>
            <w:r w:rsidRPr="00503334">
              <w:rPr>
                <w:sz w:val="22"/>
                <w:szCs w:val="22"/>
              </w:rPr>
              <w:t xml:space="preserve">0.083 </w:t>
            </w:r>
          </w:p>
        </w:tc>
        <w:tc>
          <w:tcPr>
            <w:tcW w:w="998" w:type="dxa"/>
            <w:tcBorders>
              <w:top w:val="single" w:sz="4" w:space="0" w:color="000000"/>
              <w:left w:val="single" w:sz="4" w:space="0" w:color="000000"/>
              <w:bottom w:val="single" w:sz="4" w:space="0" w:color="000000"/>
              <w:right w:val="single" w:sz="4" w:space="0" w:color="000000"/>
            </w:tcBorders>
          </w:tcPr>
          <w:p w14:paraId="06CECCDA" w14:textId="77777777" w:rsidR="001F37B1" w:rsidRPr="00503334" w:rsidRDefault="001F37B1" w:rsidP="00B9345F">
            <w:pPr>
              <w:spacing w:line="259" w:lineRule="auto"/>
              <w:rPr>
                <w:sz w:val="22"/>
                <w:szCs w:val="22"/>
              </w:rPr>
            </w:pPr>
            <w:r w:rsidRPr="00503334">
              <w:rPr>
                <w:sz w:val="22"/>
                <w:szCs w:val="22"/>
              </w:rPr>
              <w:t xml:space="preserve">0.082 </w:t>
            </w:r>
          </w:p>
        </w:tc>
        <w:tc>
          <w:tcPr>
            <w:tcW w:w="1596" w:type="dxa"/>
            <w:tcBorders>
              <w:top w:val="single" w:sz="4" w:space="0" w:color="000000"/>
              <w:left w:val="single" w:sz="4" w:space="0" w:color="000000"/>
              <w:bottom w:val="single" w:sz="4" w:space="0" w:color="000000"/>
              <w:right w:val="single" w:sz="4" w:space="0" w:color="000000"/>
            </w:tcBorders>
          </w:tcPr>
          <w:p w14:paraId="46957580" w14:textId="77777777" w:rsidR="001F37B1" w:rsidRPr="00503334" w:rsidRDefault="001F37B1" w:rsidP="00B9345F">
            <w:pPr>
              <w:spacing w:line="259" w:lineRule="auto"/>
              <w:ind w:left="2"/>
              <w:rPr>
                <w:sz w:val="22"/>
                <w:szCs w:val="22"/>
              </w:rPr>
            </w:pPr>
            <w:r w:rsidRPr="00503334">
              <w:rPr>
                <w:sz w:val="22"/>
                <w:szCs w:val="22"/>
              </w:rPr>
              <w:t xml:space="preserve">1.195 </w:t>
            </w:r>
          </w:p>
        </w:tc>
      </w:tr>
      <w:tr w:rsidR="001F37B1" w:rsidRPr="00503334" w14:paraId="6BD4B5D2"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461C4F77" w14:textId="77777777" w:rsidR="001F37B1" w:rsidRPr="00503334" w:rsidRDefault="001F37B1" w:rsidP="00B9345F">
            <w:pPr>
              <w:spacing w:line="259" w:lineRule="auto"/>
              <w:ind w:left="2"/>
              <w:rPr>
                <w:sz w:val="22"/>
                <w:szCs w:val="22"/>
              </w:rPr>
            </w:pPr>
            <w:r w:rsidRPr="00503334">
              <w:rPr>
                <w:sz w:val="22"/>
                <w:szCs w:val="22"/>
              </w:rPr>
              <w:t xml:space="preserve">Convenience (X6) </w:t>
            </w:r>
          </w:p>
        </w:tc>
        <w:tc>
          <w:tcPr>
            <w:tcW w:w="1147" w:type="dxa"/>
            <w:tcBorders>
              <w:top w:val="single" w:sz="4" w:space="0" w:color="000000"/>
              <w:left w:val="single" w:sz="4" w:space="0" w:color="000000"/>
              <w:bottom w:val="single" w:sz="4" w:space="0" w:color="000000"/>
              <w:right w:val="single" w:sz="4" w:space="0" w:color="000000"/>
            </w:tcBorders>
          </w:tcPr>
          <w:p w14:paraId="472162F8" w14:textId="77777777" w:rsidR="001F37B1" w:rsidRPr="00503334" w:rsidRDefault="001F37B1" w:rsidP="00B9345F">
            <w:pPr>
              <w:spacing w:line="259" w:lineRule="auto"/>
              <w:ind w:left="2"/>
              <w:rPr>
                <w:sz w:val="22"/>
                <w:szCs w:val="22"/>
              </w:rPr>
            </w:pPr>
            <w:r w:rsidRPr="00503334">
              <w:rPr>
                <w:sz w:val="22"/>
                <w:szCs w:val="22"/>
              </w:rPr>
              <w:t xml:space="preserve">0.271 </w:t>
            </w:r>
          </w:p>
        </w:tc>
        <w:tc>
          <w:tcPr>
            <w:tcW w:w="1447" w:type="dxa"/>
            <w:tcBorders>
              <w:top w:val="single" w:sz="4" w:space="0" w:color="000000"/>
              <w:left w:val="single" w:sz="4" w:space="0" w:color="000000"/>
              <w:bottom w:val="single" w:sz="4" w:space="0" w:color="000000"/>
              <w:right w:val="single" w:sz="4" w:space="0" w:color="000000"/>
            </w:tcBorders>
          </w:tcPr>
          <w:p w14:paraId="66DE9CA8" w14:textId="77777777" w:rsidR="001F37B1" w:rsidRPr="00503334" w:rsidRDefault="001F37B1" w:rsidP="00B9345F">
            <w:pPr>
              <w:spacing w:line="259" w:lineRule="auto"/>
              <w:rPr>
                <w:sz w:val="22"/>
                <w:szCs w:val="22"/>
              </w:rPr>
            </w:pPr>
            <w:r w:rsidRPr="00503334">
              <w:rPr>
                <w:sz w:val="22"/>
                <w:szCs w:val="22"/>
              </w:rPr>
              <w:t xml:space="preserve">0.085 </w:t>
            </w:r>
          </w:p>
        </w:tc>
        <w:tc>
          <w:tcPr>
            <w:tcW w:w="998" w:type="dxa"/>
            <w:tcBorders>
              <w:top w:val="single" w:sz="4" w:space="0" w:color="000000"/>
              <w:left w:val="single" w:sz="4" w:space="0" w:color="000000"/>
              <w:bottom w:val="single" w:sz="4" w:space="0" w:color="000000"/>
              <w:right w:val="single" w:sz="4" w:space="0" w:color="000000"/>
            </w:tcBorders>
          </w:tcPr>
          <w:p w14:paraId="052CCDB3" w14:textId="77777777" w:rsidR="001F37B1" w:rsidRPr="00503334" w:rsidRDefault="001F37B1" w:rsidP="00B9345F">
            <w:pPr>
              <w:spacing w:line="259" w:lineRule="auto"/>
              <w:rPr>
                <w:sz w:val="22"/>
                <w:szCs w:val="22"/>
              </w:rPr>
            </w:pPr>
            <w:r w:rsidRPr="00503334">
              <w:rPr>
                <w:sz w:val="22"/>
                <w:szCs w:val="22"/>
              </w:rPr>
              <w:t xml:space="preserve">0.239 </w:t>
            </w:r>
          </w:p>
        </w:tc>
        <w:tc>
          <w:tcPr>
            <w:tcW w:w="1596" w:type="dxa"/>
            <w:tcBorders>
              <w:top w:val="single" w:sz="4" w:space="0" w:color="000000"/>
              <w:left w:val="single" w:sz="4" w:space="0" w:color="000000"/>
              <w:bottom w:val="single" w:sz="4" w:space="0" w:color="000000"/>
              <w:right w:val="single" w:sz="4" w:space="0" w:color="000000"/>
            </w:tcBorders>
          </w:tcPr>
          <w:p w14:paraId="22DBF863" w14:textId="77777777" w:rsidR="001F37B1" w:rsidRPr="00503334" w:rsidRDefault="001F37B1" w:rsidP="00B9345F">
            <w:pPr>
              <w:spacing w:line="259" w:lineRule="auto"/>
              <w:ind w:left="2"/>
              <w:rPr>
                <w:sz w:val="22"/>
                <w:szCs w:val="22"/>
              </w:rPr>
            </w:pPr>
            <w:r w:rsidRPr="00503334">
              <w:rPr>
                <w:sz w:val="22"/>
                <w:szCs w:val="22"/>
              </w:rPr>
              <w:t xml:space="preserve">3.194*** </w:t>
            </w:r>
          </w:p>
        </w:tc>
      </w:tr>
      <w:tr w:rsidR="001F37B1" w:rsidRPr="00503334" w14:paraId="35C854E7" w14:textId="77777777" w:rsidTr="00503334">
        <w:trPr>
          <w:trHeight w:val="288"/>
          <w:jc w:val="center"/>
        </w:trPr>
        <w:tc>
          <w:tcPr>
            <w:tcW w:w="4114" w:type="dxa"/>
            <w:tcBorders>
              <w:top w:val="single" w:sz="4" w:space="0" w:color="000000"/>
              <w:left w:val="single" w:sz="4" w:space="0" w:color="000000"/>
              <w:bottom w:val="single" w:sz="4" w:space="0" w:color="000000"/>
              <w:right w:val="single" w:sz="4" w:space="0" w:color="000000"/>
            </w:tcBorders>
          </w:tcPr>
          <w:p w14:paraId="5A501A8B" w14:textId="77777777" w:rsidR="001F37B1" w:rsidRPr="00503334" w:rsidRDefault="001F37B1" w:rsidP="00B9345F">
            <w:pPr>
              <w:spacing w:line="259" w:lineRule="auto"/>
              <w:ind w:left="2"/>
              <w:rPr>
                <w:sz w:val="22"/>
                <w:szCs w:val="22"/>
              </w:rPr>
            </w:pPr>
            <w:proofErr w:type="spellStart"/>
            <w:r w:rsidRPr="00503334">
              <w:rPr>
                <w:sz w:val="22"/>
                <w:szCs w:val="22"/>
              </w:rPr>
              <w:t>Facilitating</w:t>
            </w:r>
            <w:proofErr w:type="spellEnd"/>
            <w:r w:rsidRPr="00503334">
              <w:rPr>
                <w:sz w:val="22"/>
                <w:szCs w:val="22"/>
              </w:rPr>
              <w:t xml:space="preserve"> </w:t>
            </w:r>
            <w:proofErr w:type="spellStart"/>
            <w:r w:rsidRPr="00503334">
              <w:rPr>
                <w:sz w:val="22"/>
                <w:szCs w:val="22"/>
              </w:rPr>
              <w:t>Conditions</w:t>
            </w:r>
            <w:proofErr w:type="spellEnd"/>
            <w:r w:rsidRPr="00503334">
              <w:rPr>
                <w:sz w:val="22"/>
                <w:szCs w:val="22"/>
              </w:rPr>
              <w:t xml:space="preserve"> (X7) </w:t>
            </w:r>
          </w:p>
        </w:tc>
        <w:tc>
          <w:tcPr>
            <w:tcW w:w="1147" w:type="dxa"/>
            <w:tcBorders>
              <w:top w:val="single" w:sz="4" w:space="0" w:color="000000"/>
              <w:left w:val="single" w:sz="4" w:space="0" w:color="000000"/>
              <w:bottom w:val="single" w:sz="4" w:space="0" w:color="000000"/>
              <w:right w:val="single" w:sz="4" w:space="0" w:color="000000"/>
            </w:tcBorders>
          </w:tcPr>
          <w:p w14:paraId="4E173E02" w14:textId="77777777" w:rsidR="001F37B1" w:rsidRPr="00503334" w:rsidRDefault="001F37B1" w:rsidP="00B9345F">
            <w:pPr>
              <w:spacing w:line="259" w:lineRule="auto"/>
              <w:ind w:left="2"/>
              <w:rPr>
                <w:sz w:val="22"/>
                <w:szCs w:val="22"/>
              </w:rPr>
            </w:pPr>
            <w:r w:rsidRPr="00503334">
              <w:rPr>
                <w:sz w:val="22"/>
                <w:szCs w:val="22"/>
              </w:rPr>
              <w:t xml:space="preserve">0.000 </w:t>
            </w:r>
          </w:p>
        </w:tc>
        <w:tc>
          <w:tcPr>
            <w:tcW w:w="1447" w:type="dxa"/>
            <w:tcBorders>
              <w:top w:val="single" w:sz="4" w:space="0" w:color="000000"/>
              <w:left w:val="single" w:sz="4" w:space="0" w:color="000000"/>
              <w:bottom w:val="single" w:sz="4" w:space="0" w:color="000000"/>
              <w:right w:val="single" w:sz="4" w:space="0" w:color="000000"/>
            </w:tcBorders>
          </w:tcPr>
          <w:p w14:paraId="6CB2A1B3" w14:textId="77777777" w:rsidR="001F37B1" w:rsidRPr="00503334" w:rsidRDefault="001F37B1" w:rsidP="00B9345F">
            <w:pPr>
              <w:spacing w:line="259" w:lineRule="auto"/>
              <w:rPr>
                <w:sz w:val="22"/>
                <w:szCs w:val="22"/>
              </w:rPr>
            </w:pPr>
            <w:r w:rsidRPr="00503334">
              <w:rPr>
                <w:sz w:val="22"/>
                <w:szCs w:val="22"/>
              </w:rPr>
              <w:t xml:space="preserve">0.083 </w:t>
            </w:r>
          </w:p>
        </w:tc>
        <w:tc>
          <w:tcPr>
            <w:tcW w:w="998" w:type="dxa"/>
            <w:tcBorders>
              <w:top w:val="single" w:sz="4" w:space="0" w:color="000000"/>
              <w:left w:val="single" w:sz="4" w:space="0" w:color="000000"/>
              <w:bottom w:val="single" w:sz="4" w:space="0" w:color="000000"/>
              <w:right w:val="single" w:sz="4" w:space="0" w:color="000000"/>
            </w:tcBorders>
          </w:tcPr>
          <w:p w14:paraId="1BF23B1A" w14:textId="77777777" w:rsidR="001F37B1" w:rsidRPr="00503334" w:rsidRDefault="001F37B1" w:rsidP="00B9345F">
            <w:pPr>
              <w:spacing w:line="259" w:lineRule="auto"/>
              <w:rPr>
                <w:sz w:val="22"/>
                <w:szCs w:val="22"/>
              </w:rPr>
            </w:pPr>
            <w:r w:rsidRPr="00503334">
              <w:rPr>
                <w:sz w:val="22"/>
                <w:szCs w:val="22"/>
              </w:rPr>
              <w:t xml:space="preserve">0.000 </w:t>
            </w:r>
          </w:p>
        </w:tc>
        <w:tc>
          <w:tcPr>
            <w:tcW w:w="1596" w:type="dxa"/>
            <w:tcBorders>
              <w:top w:val="single" w:sz="4" w:space="0" w:color="000000"/>
              <w:left w:val="single" w:sz="4" w:space="0" w:color="000000"/>
              <w:bottom w:val="single" w:sz="4" w:space="0" w:color="000000"/>
              <w:right w:val="single" w:sz="4" w:space="0" w:color="000000"/>
            </w:tcBorders>
          </w:tcPr>
          <w:p w14:paraId="36D21DA7" w14:textId="77777777" w:rsidR="001F37B1" w:rsidRPr="00503334" w:rsidRDefault="001F37B1" w:rsidP="00B9345F">
            <w:pPr>
              <w:spacing w:line="259" w:lineRule="auto"/>
              <w:ind w:left="2"/>
              <w:rPr>
                <w:sz w:val="22"/>
                <w:szCs w:val="22"/>
              </w:rPr>
            </w:pPr>
            <w:r w:rsidRPr="00503334">
              <w:rPr>
                <w:sz w:val="22"/>
                <w:szCs w:val="22"/>
              </w:rPr>
              <w:t xml:space="preserve">-0.003 </w:t>
            </w:r>
          </w:p>
        </w:tc>
      </w:tr>
      <w:tr w:rsidR="001F37B1" w:rsidRPr="00503334" w14:paraId="735E8B76" w14:textId="77777777" w:rsidTr="00503334">
        <w:trPr>
          <w:trHeight w:val="286"/>
          <w:jc w:val="center"/>
        </w:trPr>
        <w:tc>
          <w:tcPr>
            <w:tcW w:w="4114" w:type="dxa"/>
            <w:tcBorders>
              <w:top w:val="single" w:sz="4" w:space="0" w:color="000000"/>
              <w:left w:val="single" w:sz="4" w:space="0" w:color="000000"/>
              <w:bottom w:val="single" w:sz="4" w:space="0" w:color="000000"/>
              <w:right w:val="single" w:sz="4" w:space="0" w:color="000000"/>
            </w:tcBorders>
          </w:tcPr>
          <w:p w14:paraId="616DF576" w14:textId="77777777" w:rsidR="001F37B1" w:rsidRPr="00503334" w:rsidRDefault="001F37B1" w:rsidP="00B9345F">
            <w:pPr>
              <w:spacing w:line="259" w:lineRule="auto"/>
              <w:ind w:left="2"/>
              <w:rPr>
                <w:sz w:val="22"/>
                <w:szCs w:val="22"/>
              </w:rPr>
            </w:pPr>
            <w:proofErr w:type="spellStart"/>
            <w:r w:rsidRPr="00503334">
              <w:rPr>
                <w:sz w:val="22"/>
                <w:szCs w:val="22"/>
              </w:rPr>
              <w:t>Experience</w:t>
            </w:r>
            <w:proofErr w:type="spellEnd"/>
            <w:r w:rsidRPr="00503334">
              <w:rPr>
                <w:sz w:val="22"/>
                <w:szCs w:val="22"/>
              </w:rPr>
              <w:t xml:space="preserve"> (X8) </w:t>
            </w:r>
          </w:p>
        </w:tc>
        <w:tc>
          <w:tcPr>
            <w:tcW w:w="1147" w:type="dxa"/>
            <w:tcBorders>
              <w:top w:val="single" w:sz="4" w:space="0" w:color="000000"/>
              <w:left w:val="single" w:sz="4" w:space="0" w:color="000000"/>
              <w:bottom w:val="single" w:sz="4" w:space="0" w:color="000000"/>
              <w:right w:val="single" w:sz="4" w:space="0" w:color="000000"/>
            </w:tcBorders>
          </w:tcPr>
          <w:p w14:paraId="526E9E03" w14:textId="77777777" w:rsidR="001F37B1" w:rsidRPr="00503334" w:rsidRDefault="001F37B1" w:rsidP="00B9345F">
            <w:pPr>
              <w:spacing w:line="259" w:lineRule="auto"/>
              <w:ind w:left="2"/>
              <w:rPr>
                <w:sz w:val="22"/>
                <w:szCs w:val="22"/>
              </w:rPr>
            </w:pPr>
            <w:r w:rsidRPr="00503334">
              <w:rPr>
                <w:sz w:val="22"/>
                <w:szCs w:val="22"/>
              </w:rPr>
              <w:t xml:space="preserve">0.154 </w:t>
            </w:r>
          </w:p>
        </w:tc>
        <w:tc>
          <w:tcPr>
            <w:tcW w:w="1447" w:type="dxa"/>
            <w:tcBorders>
              <w:top w:val="single" w:sz="4" w:space="0" w:color="000000"/>
              <w:left w:val="single" w:sz="4" w:space="0" w:color="000000"/>
              <w:bottom w:val="single" w:sz="4" w:space="0" w:color="000000"/>
              <w:right w:val="single" w:sz="4" w:space="0" w:color="000000"/>
            </w:tcBorders>
          </w:tcPr>
          <w:p w14:paraId="78B0B360" w14:textId="77777777" w:rsidR="001F37B1" w:rsidRPr="00503334" w:rsidRDefault="001F37B1" w:rsidP="00B9345F">
            <w:pPr>
              <w:spacing w:line="259" w:lineRule="auto"/>
              <w:rPr>
                <w:sz w:val="22"/>
                <w:szCs w:val="22"/>
              </w:rPr>
            </w:pPr>
            <w:r w:rsidRPr="00503334">
              <w:rPr>
                <w:sz w:val="22"/>
                <w:szCs w:val="22"/>
              </w:rPr>
              <w:t xml:space="preserve">0.082 </w:t>
            </w:r>
          </w:p>
        </w:tc>
        <w:tc>
          <w:tcPr>
            <w:tcW w:w="998" w:type="dxa"/>
            <w:tcBorders>
              <w:top w:val="single" w:sz="4" w:space="0" w:color="000000"/>
              <w:left w:val="single" w:sz="4" w:space="0" w:color="000000"/>
              <w:bottom w:val="single" w:sz="4" w:space="0" w:color="000000"/>
              <w:right w:val="single" w:sz="4" w:space="0" w:color="000000"/>
            </w:tcBorders>
          </w:tcPr>
          <w:p w14:paraId="2DDE655C" w14:textId="77777777" w:rsidR="001F37B1" w:rsidRPr="00503334" w:rsidRDefault="001F37B1" w:rsidP="00B9345F">
            <w:pPr>
              <w:spacing w:line="259" w:lineRule="auto"/>
              <w:rPr>
                <w:sz w:val="22"/>
                <w:szCs w:val="22"/>
              </w:rPr>
            </w:pPr>
            <w:r w:rsidRPr="00503334">
              <w:rPr>
                <w:sz w:val="22"/>
                <w:szCs w:val="22"/>
              </w:rPr>
              <w:t xml:space="preserve">0.131 </w:t>
            </w:r>
          </w:p>
        </w:tc>
        <w:tc>
          <w:tcPr>
            <w:tcW w:w="1596" w:type="dxa"/>
            <w:tcBorders>
              <w:top w:val="single" w:sz="4" w:space="0" w:color="000000"/>
              <w:left w:val="single" w:sz="4" w:space="0" w:color="000000"/>
              <w:bottom w:val="single" w:sz="4" w:space="0" w:color="000000"/>
              <w:right w:val="single" w:sz="4" w:space="0" w:color="000000"/>
            </w:tcBorders>
          </w:tcPr>
          <w:p w14:paraId="47E33B16" w14:textId="77777777" w:rsidR="001F37B1" w:rsidRPr="00503334" w:rsidRDefault="001F37B1" w:rsidP="00B9345F">
            <w:pPr>
              <w:spacing w:line="259" w:lineRule="auto"/>
              <w:ind w:left="2"/>
              <w:rPr>
                <w:sz w:val="22"/>
                <w:szCs w:val="22"/>
              </w:rPr>
            </w:pPr>
            <w:r w:rsidRPr="00503334">
              <w:rPr>
                <w:sz w:val="22"/>
                <w:szCs w:val="22"/>
              </w:rPr>
              <w:t xml:space="preserve">1.872* </w:t>
            </w:r>
          </w:p>
        </w:tc>
      </w:tr>
    </w:tbl>
    <w:p w14:paraId="2F2332BE" w14:textId="0B9862B9" w:rsidR="00C2666C" w:rsidRPr="00503334" w:rsidRDefault="00C2666C" w:rsidP="00C2666C">
      <w:pPr>
        <w:spacing w:after="262"/>
        <w:ind w:left="-5" w:right="4"/>
        <w:rPr>
          <w:rFonts w:ascii="Times New Roman" w:hAnsi="Times New Roman" w:cs="Times New Roman"/>
          <w:sz w:val="22"/>
          <w:szCs w:val="22"/>
        </w:rPr>
      </w:pPr>
      <w:r w:rsidRPr="00503334">
        <w:rPr>
          <w:rFonts w:ascii="Times New Roman" w:hAnsi="Times New Roman" w:cs="Times New Roman"/>
          <w:sz w:val="22"/>
          <w:szCs w:val="22"/>
        </w:rPr>
        <w:t xml:space="preserve">*p&lt;0.10, **p&lt;0.05, ***p&lt;0.01 </w:t>
      </w:r>
    </w:p>
    <w:p w14:paraId="70100B2D" w14:textId="0449C7F7" w:rsidR="00503334" w:rsidRPr="00503334" w:rsidRDefault="00503334" w:rsidP="00503334">
      <w:pPr>
        <w:spacing w:after="262"/>
        <w:ind w:left="-5" w:right="4"/>
        <w:jc w:val="center"/>
        <w:rPr>
          <w:b/>
        </w:rPr>
      </w:pPr>
      <w:r w:rsidRPr="00503334">
        <w:rPr>
          <w:rFonts w:ascii="Times New Roman" w:hAnsi="Times New Roman" w:cs="Times New Roman"/>
          <w:b/>
        </w:rPr>
        <w:t>Tabl</w:t>
      </w:r>
      <w:r w:rsidRPr="00503334">
        <w:rPr>
          <w:rFonts w:ascii="Times New Roman" w:hAnsi="Times New Roman" w:cs="Times New Roman"/>
          <w:b/>
        </w:rPr>
        <w:t>e</w:t>
      </w:r>
      <w:r w:rsidRPr="00503334">
        <w:rPr>
          <w:rFonts w:ascii="Times New Roman" w:hAnsi="Times New Roman" w:cs="Times New Roman"/>
          <w:b/>
        </w:rPr>
        <w:t xml:space="preserve"> 5</w:t>
      </w:r>
      <w:r w:rsidRPr="00503334">
        <w:rPr>
          <w:rFonts w:ascii="Times New Roman" w:hAnsi="Times New Roman" w:cs="Times New Roman"/>
          <w:b/>
        </w:rPr>
        <w:t>:</w:t>
      </w:r>
      <w:r w:rsidRPr="00503334">
        <w:rPr>
          <w:rFonts w:ascii="Times New Roman" w:hAnsi="Times New Roman" w:cs="Times New Roman"/>
          <w:b/>
        </w:rPr>
        <w:t xml:space="preserve"> Overall Multiple Regression Model with Behavioral Intention</w:t>
      </w:r>
    </w:p>
    <w:p w14:paraId="2B57863D" w14:textId="77777777" w:rsidR="00503334" w:rsidRDefault="00503334" w:rsidP="00503334">
      <w:pPr>
        <w:pStyle w:val="Heading4"/>
        <w:rPr>
          <w:rFonts w:ascii="Times New Roman" w:hAnsi="Times New Roman" w:cs="Times New Roman"/>
          <w:b/>
          <w:bCs/>
          <w:color w:val="auto"/>
        </w:rPr>
      </w:pPr>
    </w:p>
    <w:p w14:paraId="18475AE3" w14:textId="1D88FCD0" w:rsidR="00C2666C" w:rsidRPr="00C2666C" w:rsidRDefault="00C2666C" w:rsidP="00503334">
      <w:pPr>
        <w:pStyle w:val="Heading4"/>
        <w:rPr>
          <w:rFonts w:ascii="Times New Roman" w:hAnsi="Times New Roman" w:cs="Times New Roman"/>
          <w:b/>
          <w:bCs/>
          <w:color w:val="auto"/>
        </w:rPr>
      </w:pPr>
      <w:r w:rsidRPr="00C2666C">
        <w:rPr>
          <w:rFonts w:ascii="Times New Roman" w:hAnsi="Times New Roman" w:cs="Times New Roman"/>
          <w:b/>
          <w:bCs/>
          <w:color w:val="auto"/>
        </w:rPr>
        <w:t xml:space="preserve">Reduced model moderated by age </w:t>
      </w:r>
    </w:p>
    <w:p w14:paraId="444C1B91" w14:textId="77777777" w:rsidR="00C2666C" w:rsidRPr="00C2666C" w:rsidRDefault="00C2666C" w:rsidP="00C2666C">
      <w:pPr>
        <w:spacing w:after="240"/>
        <w:ind w:left="-5" w:right="4"/>
        <w:jc w:val="both"/>
        <w:rPr>
          <w:rFonts w:ascii="Times New Roman" w:hAnsi="Times New Roman" w:cs="Times New Roman"/>
        </w:rPr>
      </w:pPr>
      <w:r w:rsidRPr="00C2666C">
        <w:rPr>
          <w:rFonts w:ascii="Times New Roman" w:hAnsi="Times New Roman" w:cs="Times New Roman"/>
        </w:rPr>
        <w:br/>
        <w:t xml:space="preserve">The above results uncovered which of our variables have statistical significance in regards to individual’s behavioral intention to use the Uber app. To take a deeper look into the moderating effects of age, we performed two separate regression models based on age (See Table 6 and 7). Results show that, for subgroup with ages 18-24, performance expectancy (X1), effort expectancy (X2), social influence (X3), convenience (X6), and experience (X8) were positively related to individual’s behavioral intention to use the Uber app, whereas trust (X5) was not. However, for subgroup with age 25-54, performance expectancy (X1), effort expectancy (X2), social influence (X3), and convenience (X6) and experience (X8) were not significantly related to individual’s behavioral intention to use the Uber app, but only trust (X5) was positively related to the behavioral intention.  </w:t>
      </w:r>
    </w:p>
    <w:p w14:paraId="437D8044" w14:textId="2E46A86F" w:rsidR="004E21C6" w:rsidRDefault="004E21C6" w:rsidP="004E21C6">
      <w:pPr>
        <w:spacing w:after="452" w:line="299" w:lineRule="auto"/>
        <w:ind w:right="720"/>
        <w:jc w:val="center"/>
        <w:rPr>
          <w:lang w:val="nl-NL"/>
        </w:rPr>
      </w:pPr>
      <w:r w:rsidRPr="004E21C6">
        <w:rPr>
          <w:lang w:val="nl-NL"/>
        </w:rPr>
        <w:lastRenderedPageBreak/>
        <w:drawing>
          <wp:inline distT="0" distB="0" distL="0" distR="0" wp14:anchorId="67B87E04" wp14:editId="75E01EBA">
            <wp:extent cx="5035550" cy="198056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35550" cy="1980565"/>
                    </a:xfrm>
                    <a:prstGeom prst="rect">
                      <a:avLst/>
                    </a:prstGeom>
                  </pic:spPr>
                </pic:pic>
              </a:graphicData>
            </a:graphic>
          </wp:inline>
        </w:drawing>
      </w:r>
    </w:p>
    <w:p w14:paraId="22677E02" w14:textId="15C060B1" w:rsidR="00AA0BD8" w:rsidRPr="004E21C6" w:rsidRDefault="004E21C6" w:rsidP="004E21C6">
      <w:pPr>
        <w:spacing w:after="452" w:line="299" w:lineRule="auto"/>
        <w:ind w:right="-8"/>
        <w:jc w:val="center"/>
        <w:rPr>
          <w:rFonts w:ascii="Times New Roman" w:hAnsi="Times New Roman" w:cs="Times New Roman"/>
          <w:b/>
        </w:rPr>
      </w:pPr>
      <w:r w:rsidRPr="004E21C6">
        <w:rPr>
          <w:rFonts w:ascii="Times New Roman" w:hAnsi="Times New Roman" w:cs="Times New Roman"/>
          <w:b/>
        </w:rPr>
        <w:t xml:space="preserve">Table </w:t>
      </w:r>
      <w:r w:rsidRPr="004E21C6">
        <w:rPr>
          <w:rFonts w:ascii="Times New Roman" w:hAnsi="Times New Roman" w:cs="Times New Roman"/>
          <w:b/>
        </w:rPr>
        <w:t>6:</w:t>
      </w:r>
      <w:r w:rsidRPr="004E21C6">
        <w:rPr>
          <w:rFonts w:ascii="Times New Roman" w:hAnsi="Times New Roman" w:cs="Times New Roman"/>
          <w:b/>
        </w:rPr>
        <w:t xml:space="preserve"> Reduced Regression Model with </w:t>
      </w:r>
      <w:r w:rsidRPr="004E21C6">
        <w:rPr>
          <w:rFonts w:ascii="Times New Roman" w:hAnsi="Times New Roman" w:cs="Times New Roman"/>
          <w:b/>
        </w:rPr>
        <w:t>Ages 18-24</w:t>
      </w:r>
    </w:p>
    <w:tbl>
      <w:tblPr>
        <w:tblStyle w:val="TableGrid0"/>
        <w:tblW w:w="9355" w:type="dxa"/>
        <w:jc w:val="center"/>
        <w:tblInd w:w="0" w:type="dxa"/>
        <w:tblCellMar>
          <w:top w:w="14" w:type="dxa"/>
          <w:left w:w="113" w:type="dxa"/>
          <w:right w:w="115" w:type="dxa"/>
        </w:tblCellMar>
        <w:tblLook w:val="04A0" w:firstRow="1" w:lastRow="0" w:firstColumn="1" w:lastColumn="0" w:noHBand="0" w:noVBand="1"/>
      </w:tblPr>
      <w:tblGrid>
        <w:gridCol w:w="4154"/>
        <w:gridCol w:w="1152"/>
        <w:gridCol w:w="1481"/>
        <w:gridCol w:w="1162"/>
        <w:gridCol w:w="1406"/>
      </w:tblGrid>
      <w:tr w:rsidR="00AA0BD8" w:rsidRPr="004E21C6" w14:paraId="66372727" w14:textId="77777777" w:rsidTr="004E21C6">
        <w:trPr>
          <w:trHeight w:val="703"/>
          <w:jc w:val="center"/>
        </w:trPr>
        <w:tc>
          <w:tcPr>
            <w:tcW w:w="7949" w:type="dxa"/>
            <w:gridSpan w:val="4"/>
            <w:tcBorders>
              <w:top w:val="single" w:sz="4" w:space="0" w:color="000000"/>
              <w:left w:val="single" w:sz="4" w:space="0" w:color="000000"/>
              <w:bottom w:val="single" w:sz="4" w:space="0" w:color="000000"/>
              <w:right w:val="nil"/>
            </w:tcBorders>
          </w:tcPr>
          <w:p w14:paraId="7009E460" w14:textId="77777777" w:rsidR="00AA0BD8" w:rsidRPr="004E21C6" w:rsidRDefault="00AA0BD8" w:rsidP="00B9345F">
            <w:pPr>
              <w:spacing w:line="259" w:lineRule="auto"/>
              <w:ind w:left="1213"/>
              <w:jc w:val="center"/>
              <w:rPr>
                <w:rFonts w:ascii="Times New Roman" w:hAnsi="Times New Roman" w:cs="Times New Roman"/>
                <w:sz w:val="22"/>
                <w:szCs w:val="22"/>
                <w:lang w:val="en-US"/>
              </w:rPr>
            </w:pPr>
            <w:r w:rsidRPr="004E21C6">
              <w:rPr>
                <w:rFonts w:ascii="Times New Roman" w:hAnsi="Times New Roman" w:cs="Times New Roman"/>
                <w:sz w:val="22"/>
                <w:szCs w:val="22"/>
                <w:lang w:val="en-US"/>
              </w:rPr>
              <w:t>Dependent Variable (Y) = Behavioral Intention to Use Uber;  Adjusted R</w:t>
            </w:r>
            <w:r w:rsidRPr="004E21C6">
              <w:rPr>
                <w:rFonts w:ascii="Times New Roman" w:hAnsi="Times New Roman" w:cs="Times New Roman"/>
                <w:sz w:val="22"/>
                <w:szCs w:val="22"/>
                <w:vertAlign w:val="superscript"/>
                <w:lang w:val="en-US"/>
              </w:rPr>
              <w:t>2</w:t>
            </w:r>
            <w:r w:rsidRPr="004E21C6">
              <w:rPr>
                <w:rFonts w:ascii="Times New Roman" w:hAnsi="Times New Roman" w:cs="Times New Roman"/>
                <w:sz w:val="22"/>
                <w:szCs w:val="22"/>
                <w:lang w:val="en-US"/>
              </w:rPr>
              <w:t xml:space="preserve"> = 0.705; F(6, 166) = 69.567*** </w:t>
            </w:r>
          </w:p>
        </w:tc>
        <w:tc>
          <w:tcPr>
            <w:tcW w:w="1406" w:type="dxa"/>
            <w:tcBorders>
              <w:top w:val="single" w:sz="4" w:space="0" w:color="000000"/>
              <w:left w:val="nil"/>
              <w:bottom w:val="single" w:sz="4" w:space="0" w:color="000000"/>
              <w:right w:val="single" w:sz="4" w:space="0" w:color="000000"/>
            </w:tcBorders>
          </w:tcPr>
          <w:p w14:paraId="468B39D9" w14:textId="77777777" w:rsidR="00AA0BD8" w:rsidRPr="004E21C6" w:rsidRDefault="00AA0BD8" w:rsidP="00B9345F">
            <w:pPr>
              <w:spacing w:after="160" w:line="259" w:lineRule="auto"/>
              <w:rPr>
                <w:rFonts w:ascii="Times New Roman" w:hAnsi="Times New Roman" w:cs="Times New Roman"/>
                <w:sz w:val="22"/>
                <w:szCs w:val="22"/>
                <w:lang w:val="en-US"/>
              </w:rPr>
            </w:pPr>
          </w:p>
        </w:tc>
      </w:tr>
      <w:tr w:rsidR="00AA0BD8" w:rsidRPr="004E21C6" w14:paraId="33EB2C68" w14:textId="77777777" w:rsidTr="004E21C6">
        <w:trPr>
          <w:trHeight w:val="286"/>
          <w:jc w:val="center"/>
        </w:trPr>
        <w:tc>
          <w:tcPr>
            <w:tcW w:w="4154" w:type="dxa"/>
            <w:tcBorders>
              <w:top w:val="single" w:sz="4" w:space="0" w:color="000000"/>
              <w:left w:val="single" w:sz="4" w:space="0" w:color="000000"/>
              <w:bottom w:val="single" w:sz="4" w:space="0" w:color="000000"/>
              <w:right w:val="single" w:sz="4" w:space="0" w:color="000000"/>
            </w:tcBorders>
          </w:tcPr>
          <w:p w14:paraId="6CE5DD87" w14:textId="77777777" w:rsidR="00AA0BD8" w:rsidRPr="004E21C6" w:rsidRDefault="00AA0BD8" w:rsidP="00B9345F">
            <w:pPr>
              <w:spacing w:line="259" w:lineRule="auto"/>
              <w:ind w:left="2"/>
              <w:rPr>
                <w:rFonts w:ascii="Times New Roman" w:hAnsi="Times New Roman" w:cs="Times New Roman"/>
                <w:sz w:val="22"/>
                <w:szCs w:val="22"/>
                <w:lang w:val="en-US"/>
              </w:rPr>
            </w:pPr>
            <w:r w:rsidRPr="004E21C6">
              <w:rPr>
                <w:rFonts w:ascii="Times New Roman" w:hAnsi="Times New Roman" w:cs="Times New Roman"/>
                <w:sz w:val="22"/>
                <w:szCs w:val="22"/>
                <w:lang w:val="en-US"/>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4970867E"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B </w:t>
            </w:r>
          </w:p>
        </w:tc>
        <w:tc>
          <w:tcPr>
            <w:tcW w:w="1481" w:type="dxa"/>
            <w:tcBorders>
              <w:top w:val="single" w:sz="4" w:space="0" w:color="000000"/>
              <w:left w:val="single" w:sz="4" w:space="0" w:color="000000"/>
              <w:bottom w:val="single" w:sz="4" w:space="0" w:color="000000"/>
              <w:right w:val="single" w:sz="4" w:space="0" w:color="000000"/>
            </w:tcBorders>
          </w:tcPr>
          <w:p w14:paraId="7CE472C0" w14:textId="77777777" w:rsidR="00AA0BD8" w:rsidRPr="004E21C6" w:rsidRDefault="00AA0BD8" w:rsidP="00B9345F">
            <w:pPr>
              <w:spacing w:line="259" w:lineRule="auto"/>
              <w:ind w:left="2"/>
              <w:rPr>
                <w:rFonts w:ascii="Times New Roman" w:hAnsi="Times New Roman" w:cs="Times New Roman"/>
                <w:sz w:val="22"/>
                <w:szCs w:val="22"/>
              </w:rPr>
            </w:pPr>
            <w:proofErr w:type="spellStart"/>
            <w:r w:rsidRPr="004E21C6">
              <w:rPr>
                <w:rFonts w:ascii="Times New Roman" w:hAnsi="Times New Roman" w:cs="Times New Roman"/>
                <w:sz w:val="22"/>
                <w:szCs w:val="22"/>
              </w:rPr>
              <w:t>Std</w:t>
            </w:r>
            <w:proofErr w:type="spellEnd"/>
            <w:r w:rsidRPr="004E21C6">
              <w:rPr>
                <w:rFonts w:ascii="Times New Roman" w:hAnsi="Times New Roman" w:cs="Times New Roman"/>
                <w:sz w:val="22"/>
                <w:szCs w:val="22"/>
              </w:rPr>
              <w:t xml:space="preserve">. Error </w:t>
            </w:r>
          </w:p>
        </w:tc>
        <w:tc>
          <w:tcPr>
            <w:tcW w:w="1162" w:type="dxa"/>
            <w:tcBorders>
              <w:top w:val="single" w:sz="4" w:space="0" w:color="000000"/>
              <w:left w:val="single" w:sz="4" w:space="0" w:color="000000"/>
              <w:bottom w:val="single" w:sz="4" w:space="0" w:color="000000"/>
              <w:right w:val="single" w:sz="4" w:space="0" w:color="000000"/>
            </w:tcBorders>
          </w:tcPr>
          <w:p w14:paraId="63132DED" w14:textId="77777777" w:rsidR="00AA0BD8" w:rsidRPr="004E21C6" w:rsidRDefault="00AA0BD8" w:rsidP="00B9345F">
            <w:pPr>
              <w:spacing w:line="259" w:lineRule="auto"/>
              <w:ind w:left="2"/>
              <w:rPr>
                <w:rFonts w:ascii="Times New Roman" w:hAnsi="Times New Roman" w:cs="Times New Roman"/>
                <w:sz w:val="22"/>
                <w:szCs w:val="22"/>
              </w:rPr>
            </w:pPr>
            <w:proofErr w:type="spellStart"/>
            <w:r w:rsidRPr="004E21C6">
              <w:rPr>
                <w:rFonts w:ascii="Times New Roman" w:hAnsi="Times New Roman" w:cs="Times New Roman"/>
                <w:sz w:val="22"/>
                <w:szCs w:val="22"/>
              </w:rPr>
              <w:t>Beta</w:t>
            </w:r>
            <w:proofErr w:type="spellEnd"/>
            <w:r w:rsidRPr="004E21C6">
              <w:rPr>
                <w:rFonts w:ascii="Times New Roman" w:hAnsi="Times New Roman" w:cs="Times New Roman"/>
                <w:sz w:val="22"/>
                <w:szCs w:val="22"/>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71D5D8CD"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T </w:t>
            </w:r>
          </w:p>
        </w:tc>
      </w:tr>
      <w:tr w:rsidR="00AA0BD8" w:rsidRPr="004E21C6" w14:paraId="24661627" w14:textId="77777777" w:rsidTr="004E21C6">
        <w:trPr>
          <w:trHeight w:val="288"/>
          <w:jc w:val="center"/>
        </w:trPr>
        <w:tc>
          <w:tcPr>
            <w:tcW w:w="4154" w:type="dxa"/>
            <w:tcBorders>
              <w:top w:val="single" w:sz="4" w:space="0" w:color="000000"/>
              <w:left w:val="single" w:sz="4" w:space="0" w:color="000000"/>
              <w:bottom w:val="single" w:sz="4" w:space="0" w:color="000000"/>
              <w:right w:val="single" w:sz="4" w:space="0" w:color="000000"/>
            </w:tcBorders>
          </w:tcPr>
          <w:p w14:paraId="6013560A"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Constant  </w:t>
            </w:r>
          </w:p>
        </w:tc>
        <w:tc>
          <w:tcPr>
            <w:tcW w:w="1152" w:type="dxa"/>
            <w:tcBorders>
              <w:top w:val="single" w:sz="4" w:space="0" w:color="000000"/>
              <w:left w:val="single" w:sz="4" w:space="0" w:color="000000"/>
              <w:bottom w:val="single" w:sz="4" w:space="0" w:color="000000"/>
              <w:right w:val="single" w:sz="4" w:space="0" w:color="000000"/>
            </w:tcBorders>
          </w:tcPr>
          <w:p w14:paraId="60D8A9A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-0.476 </w:t>
            </w:r>
          </w:p>
        </w:tc>
        <w:tc>
          <w:tcPr>
            <w:tcW w:w="1481" w:type="dxa"/>
            <w:tcBorders>
              <w:top w:val="single" w:sz="4" w:space="0" w:color="000000"/>
              <w:left w:val="single" w:sz="4" w:space="0" w:color="000000"/>
              <w:bottom w:val="single" w:sz="4" w:space="0" w:color="000000"/>
              <w:right w:val="single" w:sz="4" w:space="0" w:color="000000"/>
            </w:tcBorders>
          </w:tcPr>
          <w:p w14:paraId="72F24F33"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0.290 </w:t>
            </w:r>
          </w:p>
        </w:tc>
        <w:tc>
          <w:tcPr>
            <w:tcW w:w="1162" w:type="dxa"/>
            <w:tcBorders>
              <w:top w:val="single" w:sz="4" w:space="0" w:color="000000"/>
              <w:left w:val="single" w:sz="4" w:space="0" w:color="000000"/>
              <w:bottom w:val="single" w:sz="4" w:space="0" w:color="000000"/>
              <w:right w:val="single" w:sz="4" w:space="0" w:color="000000"/>
            </w:tcBorders>
          </w:tcPr>
          <w:p w14:paraId="54D5534F"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16E9DA3D"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-1.641 </w:t>
            </w:r>
          </w:p>
        </w:tc>
      </w:tr>
      <w:tr w:rsidR="00AA0BD8" w:rsidRPr="004E21C6" w14:paraId="51DC82B3" w14:textId="77777777" w:rsidTr="004E21C6">
        <w:trPr>
          <w:trHeight w:val="286"/>
          <w:jc w:val="center"/>
        </w:trPr>
        <w:tc>
          <w:tcPr>
            <w:tcW w:w="4154" w:type="dxa"/>
            <w:tcBorders>
              <w:top w:val="single" w:sz="4" w:space="0" w:color="000000"/>
              <w:left w:val="single" w:sz="4" w:space="0" w:color="000000"/>
              <w:bottom w:val="single" w:sz="4" w:space="0" w:color="000000"/>
              <w:right w:val="single" w:sz="4" w:space="0" w:color="000000"/>
            </w:tcBorders>
          </w:tcPr>
          <w:p w14:paraId="7B6C8E49"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Performance </w:t>
            </w:r>
            <w:proofErr w:type="spellStart"/>
            <w:r w:rsidRPr="004E21C6">
              <w:rPr>
                <w:rFonts w:ascii="Times New Roman" w:hAnsi="Times New Roman" w:cs="Times New Roman"/>
                <w:sz w:val="22"/>
                <w:szCs w:val="22"/>
              </w:rPr>
              <w:t>Expectancy</w:t>
            </w:r>
            <w:proofErr w:type="spellEnd"/>
            <w:r w:rsidRPr="004E21C6">
              <w:rPr>
                <w:rFonts w:ascii="Times New Roman" w:hAnsi="Times New Roman" w:cs="Times New Roman"/>
                <w:sz w:val="22"/>
                <w:szCs w:val="22"/>
              </w:rPr>
              <w:t xml:space="preserve"> (X1) </w:t>
            </w:r>
          </w:p>
        </w:tc>
        <w:tc>
          <w:tcPr>
            <w:tcW w:w="1152" w:type="dxa"/>
            <w:tcBorders>
              <w:top w:val="single" w:sz="4" w:space="0" w:color="000000"/>
              <w:left w:val="single" w:sz="4" w:space="0" w:color="000000"/>
              <w:bottom w:val="single" w:sz="4" w:space="0" w:color="000000"/>
              <w:right w:val="single" w:sz="4" w:space="0" w:color="000000"/>
            </w:tcBorders>
          </w:tcPr>
          <w:p w14:paraId="0E9B8899"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0.119 </w:t>
            </w:r>
          </w:p>
        </w:tc>
        <w:tc>
          <w:tcPr>
            <w:tcW w:w="1481" w:type="dxa"/>
            <w:tcBorders>
              <w:top w:val="single" w:sz="4" w:space="0" w:color="000000"/>
              <w:left w:val="single" w:sz="4" w:space="0" w:color="000000"/>
              <w:bottom w:val="single" w:sz="4" w:space="0" w:color="000000"/>
              <w:right w:val="single" w:sz="4" w:space="0" w:color="000000"/>
            </w:tcBorders>
          </w:tcPr>
          <w:p w14:paraId="7FD415A4"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0.048 </w:t>
            </w:r>
          </w:p>
        </w:tc>
        <w:tc>
          <w:tcPr>
            <w:tcW w:w="1162" w:type="dxa"/>
            <w:tcBorders>
              <w:top w:val="single" w:sz="4" w:space="0" w:color="000000"/>
              <w:left w:val="single" w:sz="4" w:space="0" w:color="000000"/>
              <w:bottom w:val="single" w:sz="4" w:space="0" w:color="000000"/>
              <w:right w:val="single" w:sz="4" w:space="0" w:color="000000"/>
            </w:tcBorders>
          </w:tcPr>
          <w:p w14:paraId="064F4066"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0.138 </w:t>
            </w:r>
          </w:p>
        </w:tc>
        <w:tc>
          <w:tcPr>
            <w:tcW w:w="1406" w:type="dxa"/>
            <w:tcBorders>
              <w:top w:val="single" w:sz="4" w:space="0" w:color="000000"/>
              <w:left w:val="single" w:sz="4" w:space="0" w:color="000000"/>
              <w:bottom w:val="single" w:sz="4" w:space="0" w:color="000000"/>
              <w:right w:val="single" w:sz="4" w:space="0" w:color="000000"/>
            </w:tcBorders>
          </w:tcPr>
          <w:p w14:paraId="29663A6F"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2.502** </w:t>
            </w:r>
          </w:p>
        </w:tc>
      </w:tr>
      <w:tr w:rsidR="00AA0BD8" w:rsidRPr="004E21C6" w14:paraId="10909C9C" w14:textId="77777777" w:rsidTr="004E21C6">
        <w:trPr>
          <w:trHeight w:val="286"/>
          <w:jc w:val="center"/>
        </w:trPr>
        <w:tc>
          <w:tcPr>
            <w:tcW w:w="4154" w:type="dxa"/>
            <w:tcBorders>
              <w:top w:val="single" w:sz="4" w:space="0" w:color="000000"/>
              <w:left w:val="single" w:sz="4" w:space="0" w:color="000000"/>
              <w:bottom w:val="single" w:sz="4" w:space="0" w:color="000000"/>
              <w:right w:val="single" w:sz="4" w:space="0" w:color="000000"/>
            </w:tcBorders>
          </w:tcPr>
          <w:p w14:paraId="138EE6B8"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Effort </w:t>
            </w:r>
            <w:proofErr w:type="spellStart"/>
            <w:r w:rsidRPr="004E21C6">
              <w:rPr>
                <w:rFonts w:ascii="Times New Roman" w:hAnsi="Times New Roman" w:cs="Times New Roman"/>
                <w:sz w:val="22"/>
                <w:szCs w:val="22"/>
              </w:rPr>
              <w:t>Expectancy</w:t>
            </w:r>
            <w:proofErr w:type="spellEnd"/>
            <w:r w:rsidRPr="004E21C6">
              <w:rPr>
                <w:rFonts w:ascii="Times New Roman" w:hAnsi="Times New Roman" w:cs="Times New Roman"/>
                <w:sz w:val="22"/>
                <w:szCs w:val="22"/>
              </w:rPr>
              <w:t xml:space="preserve"> (X2) </w:t>
            </w:r>
          </w:p>
        </w:tc>
        <w:tc>
          <w:tcPr>
            <w:tcW w:w="1152" w:type="dxa"/>
            <w:tcBorders>
              <w:top w:val="single" w:sz="4" w:space="0" w:color="000000"/>
              <w:left w:val="single" w:sz="4" w:space="0" w:color="000000"/>
              <w:bottom w:val="single" w:sz="4" w:space="0" w:color="000000"/>
              <w:right w:val="single" w:sz="4" w:space="0" w:color="000000"/>
            </w:tcBorders>
          </w:tcPr>
          <w:p w14:paraId="6C35E494"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0.293 </w:t>
            </w:r>
          </w:p>
        </w:tc>
        <w:tc>
          <w:tcPr>
            <w:tcW w:w="1481" w:type="dxa"/>
            <w:tcBorders>
              <w:top w:val="single" w:sz="4" w:space="0" w:color="000000"/>
              <w:left w:val="single" w:sz="4" w:space="0" w:color="000000"/>
              <w:bottom w:val="single" w:sz="4" w:space="0" w:color="000000"/>
              <w:right w:val="single" w:sz="4" w:space="0" w:color="000000"/>
            </w:tcBorders>
          </w:tcPr>
          <w:p w14:paraId="6A8EE365"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0.069 </w:t>
            </w:r>
          </w:p>
        </w:tc>
        <w:tc>
          <w:tcPr>
            <w:tcW w:w="1162" w:type="dxa"/>
            <w:tcBorders>
              <w:top w:val="single" w:sz="4" w:space="0" w:color="000000"/>
              <w:left w:val="single" w:sz="4" w:space="0" w:color="000000"/>
              <w:bottom w:val="single" w:sz="4" w:space="0" w:color="000000"/>
              <w:right w:val="single" w:sz="4" w:space="0" w:color="000000"/>
            </w:tcBorders>
          </w:tcPr>
          <w:p w14:paraId="06B68D9C"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0.303 </w:t>
            </w:r>
          </w:p>
        </w:tc>
        <w:tc>
          <w:tcPr>
            <w:tcW w:w="1406" w:type="dxa"/>
            <w:tcBorders>
              <w:top w:val="single" w:sz="4" w:space="0" w:color="000000"/>
              <w:left w:val="single" w:sz="4" w:space="0" w:color="000000"/>
              <w:bottom w:val="single" w:sz="4" w:space="0" w:color="000000"/>
              <w:right w:val="single" w:sz="4" w:space="0" w:color="000000"/>
            </w:tcBorders>
          </w:tcPr>
          <w:p w14:paraId="24634D13"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4.247*** </w:t>
            </w:r>
          </w:p>
        </w:tc>
      </w:tr>
      <w:tr w:rsidR="00AA0BD8" w:rsidRPr="004E21C6" w14:paraId="35616262" w14:textId="77777777" w:rsidTr="004E21C6">
        <w:trPr>
          <w:trHeight w:val="286"/>
          <w:jc w:val="center"/>
        </w:trPr>
        <w:tc>
          <w:tcPr>
            <w:tcW w:w="4154" w:type="dxa"/>
            <w:tcBorders>
              <w:top w:val="single" w:sz="4" w:space="0" w:color="000000"/>
              <w:left w:val="single" w:sz="4" w:space="0" w:color="000000"/>
              <w:bottom w:val="single" w:sz="4" w:space="0" w:color="000000"/>
              <w:right w:val="single" w:sz="4" w:space="0" w:color="000000"/>
            </w:tcBorders>
          </w:tcPr>
          <w:p w14:paraId="16D4C3D2" w14:textId="77777777" w:rsidR="00AA0BD8" w:rsidRPr="004E21C6" w:rsidRDefault="00AA0BD8" w:rsidP="00B9345F">
            <w:pPr>
              <w:spacing w:line="259" w:lineRule="auto"/>
              <w:ind w:left="2"/>
              <w:rPr>
                <w:rFonts w:ascii="Times New Roman" w:hAnsi="Times New Roman" w:cs="Times New Roman"/>
                <w:sz w:val="22"/>
                <w:szCs w:val="22"/>
              </w:rPr>
            </w:pPr>
            <w:proofErr w:type="spellStart"/>
            <w:r w:rsidRPr="004E21C6">
              <w:rPr>
                <w:rFonts w:ascii="Times New Roman" w:hAnsi="Times New Roman" w:cs="Times New Roman"/>
                <w:sz w:val="22"/>
                <w:szCs w:val="22"/>
              </w:rPr>
              <w:t>Social</w:t>
            </w:r>
            <w:proofErr w:type="spellEnd"/>
            <w:r w:rsidRPr="004E21C6">
              <w:rPr>
                <w:rFonts w:ascii="Times New Roman" w:hAnsi="Times New Roman" w:cs="Times New Roman"/>
                <w:sz w:val="22"/>
                <w:szCs w:val="22"/>
              </w:rPr>
              <w:t xml:space="preserve"> </w:t>
            </w:r>
            <w:proofErr w:type="spellStart"/>
            <w:r w:rsidRPr="004E21C6">
              <w:rPr>
                <w:rFonts w:ascii="Times New Roman" w:hAnsi="Times New Roman" w:cs="Times New Roman"/>
                <w:sz w:val="22"/>
                <w:szCs w:val="22"/>
              </w:rPr>
              <w:t>Influence</w:t>
            </w:r>
            <w:proofErr w:type="spellEnd"/>
            <w:r w:rsidRPr="004E21C6">
              <w:rPr>
                <w:rFonts w:ascii="Times New Roman" w:hAnsi="Times New Roman" w:cs="Times New Roman"/>
                <w:sz w:val="22"/>
                <w:szCs w:val="22"/>
              </w:rPr>
              <w:t xml:space="preserve"> (X3) </w:t>
            </w:r>
          </w:p>
        </w:tc>
        <w:tc>
          <w:tcPr>
            <w:tcW w:w="1152" w:type="dxa"/>
            <w:tcBorders>
              <w:top w:val="single" w:sz="4" w:space="0" w:color="000000"/>
              <w:left w:val="single" w:sz="4" w:space="0" w:color="000000"/>
              <w:bottom w:val="single" w:sz="4" w:space="0" w:color="000000"/>
              <w:right w:val="single" w:sz="4" w:space="0" w:color="000000"/>
            </w:tcBorders>
          </w:tcPr>
          <w:p w14:paraId="7B691D23"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0.176 </w:t>
            </w:r>
          </w:p>
        </w:tc>
        <w:tc>
          <w:tcPr>
            <w:tcW w:w="1481" w:type="dxa"/>
            <w:tcBorders>
              <w:top w:val="single" w:sz="4" w:space="0" w:color="000000"/>
              <w:left w:val="single" w:sz="4" w:space="0" w:color="000000"/>
              <w:bottom w:val="single" w:sz="4" w:space="0" w:color="000000"/>
              <w:right w:val="single" w:sz="4" w:space="0" w:color="000000"/>
            </w:tcBorders>
          </w:tcPr>
          <w:p w14:paraId="0A8FBD5B"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0.048 </w:t>
            </w:r>
          </w:p>
        </w:tc>
        <w:tc>
          <w:tcPr>
            <w:tcW w:w="1162" w:type="dxa"/>
            <w:tcBorders>
              <w:top w:val="single" w:sz="4" w:space="0" w:color="000000"/>
              <w:left w:val="single" w:sz="4" w:space="0" w:color="000000"/>
              <w:bottom w:val="single" w:sz="4" w:space="0" w:color="000000"/>
              <w:right w:val="single" w:sz="4" w:space="0" w:color="000000"/>
            </w:tcBorders>
          </w:tcPr>
          <w:p w14:paraId="4760066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0.197 </w:t>
            </w:r>
          </w:p>
        </w:tc>
        <w:tc>
          <w:tcPr>
            <w:tcW w:w="1406" w:type="dxa"/>
            <w:tcBorders>
              <w:top w:val="single" w:sz="4" w:space="0" w:color="000000"/>
              <w:left w:val="single" w:sz="4" w:space="0" w:color="000000"/>
              <w:bottom w:val="single" w:sz="4" w:space="0" w:color="000000"/>
              <w:right w:val="single" w:sz="4" w:space="0" w:color="000000"/>
            </w:tcBorders>
          </w:tcPr>
          <w:p w14:paraId="49E3708B"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3.652*** </w:t>
            </w:r>
          </w:p>
        </w:tc>
      </w:tr>
      <w:tr w:rsidR="00AA0BD8" w:rsidRPr="004E21C6" w14:paraId="719F40F2" w14:textId="77777777" w:rsidTr="004E21C6">
        <w:trPr>
          <w:trHeight w:val="286"/>
          <w:jc w:val="center"/>
        </w:trPr>
        <w:tc>
          <w:tcPr>
            <w:tcW w:w="4154" w:type="dxa"/>
            <w:tcBorders>
              <w:top w:val="single" w:sz="4" w:space="0" w:color="000000"/>
              <w:left w:val="single" w:sz="4" w:space="0" w:color="000000"/>
              <w:bottom w:val="single" w:sz="4" w:space="0" w:color="000000"/>
              <w:right w:val="single" w:sz="4" w:space="0" w:color="000000"/>
            </w:tcBorders>
          </w:tcPr>
          <w:p w14:paraId="740813E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Trust (X5) </w:t>
            </w:r>
          </w:p>
        </w:tc>
        <w:tc>
          <w:tcPr>
            <w:tcW w:w="1152" w:type="dxa"/>
            <w:tcBorders>
              <w:top w:val="single" w:sz="4" w:space="0" w:color="000000"/>
              <w:left w:val="single" w:sz="4" w:space="0" w:color="000000"/>
              <w:bottom w:val="single" w:sz="4" w:space="0" w:color="000000"/>
              <w:right w:val="single" w:sz="4" w:space="0" w:color="000000"/>
            </w:tcBorders>
          </w:tcPr>
          <w:p w14:paraId="74F1727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0.104 </w:t>
            </w:r>
          </w:p>
        </w:tc>
        <w:tc>
          <w:tcPr>
            <w:tcW w:w="1481" w:type="dxa"/>
            <w:tcBorders>
              <w:top w:val="single" w:sz="4" w:space="0" w:color="000000"/>
              <w:left w:val="single" w:sz="4" w:space="0" w:color="000000"/>
              <w:bottom w:val="single" w:sz="4" w:space="0" w:color="000000"/>
              <w:right w:val="single" w:sz="4" w:space="0" w:color="000000"/>
            </w:tcBorders>
          </w:tcPr>
          <w:p w14:paraId="6DC22E4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0.070 </w:t>
            </w:r>
          </w:p>
        </w:tc>
        <w:tc>
          <w:tcPr>
            <w:tcW w:w="1162" w:type="dxa"/>
            <w:tcBorders>
              <w:top w:val="single" w:sz="4" w:space="0" w:color="000000"/>
              <w:left w:val="single" w:sz="4" w:space="0" w:color="000000"/>
              <w:bottom w:val="single" w:sz="4" w:space="0" w:color="000000"/>
              <w:right w:val="single" w:sz="4" w:space="0" w:color="000000"/>
            </w:tcBorders>
          </w:tcPr>
          <w:p w14:paraId="4D773AC8"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0.086 </w:t>
            </w:r>
          </w:p>
        </w:tc>
        <w:tc>
          <w:tcPr>
            <w:tcW w:w="1406" w:type="dxa"/>
            <w:tcBorders>
              <w:top w:val="single" w:sz="4" w:space="0" w:color="000000"/>
              <w:left w:val="single" w:sz="4" w:space="0" w:color="000000"/>
              <w:bottom w:val="single" w:sz="4" w:space="0" w:color="000000"/>
              <w:right w:val="single" w:sz="4" w:space="0" w:color="000000"/>
            </w:tcBorders>
          </w:tcPr>
          <w:p w14:paraId="7216D967"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1.474 </w:t>
            </w:r>
          </w:p>
        </w:tc>
      </w:tr>
      <w:tr w:rsidR="00AA0BD8" w:rsidRPr="004E21C6" w14:paraId="0F318164" w14:textId="77777777" w:rsidTr="004E21C6">
        <w:trPr>
          <w:trHeight w:val="286"/>
          <w:jc w:val="center"/>
        </w:trPr>
        <w:tc>
          <w:tcPr>
            <w:tcW w:w="4154" w:type="dxa"/>
            <w:tcBorders>
              <w:top w:val="single" w:sz="4" w:space="0" w:color="000000"/>
              <w:left w:val="single" w:sz="4" w:space="0" w:color="000000"/>
              <w:bottom w:val="single" w:sz="4" w:space="0" w:color="000000"/>
              <w:right w:val="single" w:sz="4" w:space="0" w:color="000000"/>
            </w:tcBorders>
          </w:tcPr>
          <w:p w14:paraId="058B7FE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Convenience (X6) </w:t>
            </w:r>
          </w:p>
        </w:tc>
        <w:tc>
          <w:tcPr>
            <w:tcW w:w="1152" w:type="dxa"/>
            <w:tcBorders>
              <w:top w:val="single" w:sz="4" w:space="0" w:color="000000"/>
              <w:left w:val="single" w:sz="4" w:space="0" w:color="000000"/>
              <w:bottom w:val="single" w:sz="4" w:space="0" w:color="000000"/>
              <w:right w:val="single" w:sz="4" w:space="0" w:color="000000"/>
            </w:tcBorders>
          </w:tcPr>
          <w:p w14:paraId="53B74BE3"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0.272 </w:t>
            </w:r>
          </w:p>
        </w:tc>
        <w:tc>
          <w:tcPr>
            <w:tcW w:w="1481" w:type="dxa"/>
            <w:tcBorders>
              <w:top w:val="single" w:sz="4" w:space="0" w:color="000000"/>
              <w:left w:val="single" w:sz="4" w:space="0" w:color="000000"/>
              <w:bottom w:val="single" w:sz="4" w:space="0" w:color="000000"/>
              <w:right w:val="single" w:sz="4" w:space="0" w:color="000000"/>
            </w:tcBorders>
          </w:tcPr>
          <w:p w14:paraId="39E7246C"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0.069 </w:t>
            </w:r>
          </w:p>
        </w:tc>
        <w:tc>
          <w:tcPr>
            <w:tcW w:w="1162" w:type="dxa"/>
            <w:tcBorders>
              <w:top w:val="single" w:sz="4" w:space="0" w:color="000000"/>
              <w:left w:val="single" w:sz="4" w:space="0" w:color="000000"/>
              <w:bottom w:val="single" w:sz="4" w:space="0" w:color="000000"/>
              <w:right w:val="single" w:sz="4" w:space="0" w:color="000000"/>
            </w:tcBorders>
          </w:tcPr>
          <w:p w14:paraId="736D1EB8"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0.240 </w:t>
            </w:r>
          </w:p>
        </w:tc>
        <w:tc>
          <w:tcPr>
            <w:tcW w:w="1406" w:type="dxa"/>
            <w:tcBorders>
              <w:top w:val="single" w:sz="4" w:space="0" w:color="000000"/>
              <w:left w:val="single" w:sz="4" w:space="0" w:color="000000"/>
              <w:bottom w:val="single" w:sz="4" w:space="0" w:color="000000"/>
              <w:right w:val="single" w:sz="4" w:space="0" w:color="000000"/>
            </w:tcBorders>
          </w:tcPr>
          <w:p w14:paraId="3C4070BB"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3.927*** </w:t>
            </w:r>
          </w:p>
        </w:tc>
      </w:tr>
      <w:tr w:rsidR="00AA0BD8" w:rsidRPr="004E21C6" w14:paraId="1A152535" w14:textId="77777777" w:rsidTr="004E21C6">
        <w:trPr>
          <w:trHeight w:val="288"/>
          <w:jc w:val="center"/>
        </w:trPr>
        <w:tc>
          <w:tcPr>
            <w:tcW w:w="4154" w:type="dxa"/>
            <w:tcBorders>
              <w:top w:val="single" w:sz="4" w:space="0" w:color="000000"/>
              <w:left w:val="single" w:sz="4" w:space="0" w:color="000000"/>
              <w:bottom w:val="single" w:sz="4" w:space="0" w:color="000000"/>
              <w:right w:val="single" w:sz="4" w:space="0" w:color="000000"/>
            </w:tcBorders>
          </w:tcPr>
          <w:p w14:paraId="793D896E" w14:textId="77777777" w:rsidR="00AA0BD8" w:rsidRPr="004E21C6" w:rsidRDefault="00AA0BD8" w:rsidP="00B9345F">
            <w:pPr>
              <w:spacing w:line="259" w:lineRule="auto"/>
              <w:ind w:left="2"/>
              <w:rPr>
                <w:rFonts w:ascii="Times New Roman" w:hAnsi="Times New Roman" w:cs="Times New Roman"/>
                <w:sz w:val="22"/>
                <w:szCs w:val="22"/>
              </w:rPr>
            </w:pPr>
            <w:proofErr w:type="spellStart"/>
            <w:r w:rsidRPr="004E21C6">
              <w:rPr>
                <w:rFonts w:ascii="Times New Roman" w:hAnsi="Times New Roman" w:cs="Times New Roman"/>
                <w:sz w:val="22"/>
                <w:szCs w:val="22"/>
              </w:rPr>
              <w:t>Experience</w:t>
            </w:r>
            <w:proofErr w:type="spellEnd"/>
            <w:r w:rsidRPr="004E21C6">
              <w:rPr>
                <w:rFonts w:ascii="Times New Roman" w:hAnsi="Times New Roman" w:cs="Times New Roman"/>
                <w:sz w:val="22"/>
                <w:szCs w:val="22"/>
              </w:rPr>
              <w:t xml:space="preserve"> (X8) </w:t>
            </w:r>
          </w:p>
        </w:tc>
        <w:tc>
          <w:tcPr>
            <w:tcW w:w="1152" w:type="dxa"/>
            <w:tcBorders>
              <w:top w:val="single" w:sz="4" w:space="0" w:color="000000"/>
              <w:left w:val="single" w:sz="4" w:space="0" w:color="000000"/>
              <w:bottom w:val="single" w:sz="4" w:space="0" w:color="000000"/>
              <w:right w:val="single" w:sz="4" w:space="0" w:color="000000"/>
            </w:tcBorders>
          </w:tcPr>
          <w:p w14:paraId="48CE3254"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0.155 </w:t>
            </w:r>
          </w:p>
        </w:tc>
        <w:tc>
          <w:tcPr>
            <w:tcW w:w="1481" w:type="dxa"/>
            <w:tcBorders>
              <w:top w:val="single" w:sz="4" w:space="0" w:color="000000"/>
              <w:left w:val="single" w:sz="4" w:space="0" w:color="000000"/>
              <w:bottom w:val="single" w:sz="4" w:space="0" w:color="000000"/>
              <w:right w:val="single" w:sz="4" w:space="0" w:color="000000"/>
            </w:tcBorders>
          </w:tcPr>
          <w:p w14:paraId="296D939D"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0.081 </w:t>
            </w:r>
          </w:p>
        </w:tc>
        <w:tc>
          <w:tcPr>
            <w:tcW w:w="1162" w:type="dxa"/>
            <w:tcBorders>
              <w:top w:val="single" w:sz="4" w:space="0" w:color="000000"/>
              <w:left w:val="single" w:sz="4" w:space="0" w:color="000000"/>
              <w:bottom w:val="single" w:sz="4" w:space="0" w:color="000000"/>
              <w:right w:val="single" w:sz="4" w:space="0" w:color="000000"/>
            </w:tcBorders>
          </w:tcPr>
          <w:p w14:paraId="6BC4B25E" w14:textId="77777777" w:rsidR="00AA0BD8" w:rsidRPr="004E21C6" w:rsidRDefault="00AA0BD8"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0.131 </w:t>
            </w:r>
          </w:p>
        </w:tc>
        <w:tc>
          <w:tcPr>
            <w:tcW w:w="1406" w:type="dxa"/>
            <w:tcBorders>
              <w:top w:val="single" w:sz="4" w:space="0" w:color="000000"/>
              <w:left w:val="single" w:sz="4" w:space="0" w:color="000000"/>
              <w:bottom w:val="single" w:sz="4" w:space="0" w:color="000000"/>
              <w:right w:val="single" w:sz="4" w:space="0" w:color="000000"/>
            </w:tcBorders>
          </w:tcPr>
          <w:p w14:paraId="73FBB329" w14:textId="77777777" w:rsidR="00AA0BD8" w:rsidRPr="004E21C6" w:rsidRDefault="00AA0BD8"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1.919* </w:t>
            </w:r>
          </w:p>
        </w:tc>
      </w:tr>
    </w:tbl>
    <w:p w14:paraId="142FFA86" w14:textId="104A22D9" w:rsidR="002D5B46" w:rsidRDefault="002D5B46" w:rsidP="002D5B46">
      <w:pPr>
        <w:spacing w:after="262"/>
        <w:ind w:left="-5" w:right="4"/>
        <w:rPr>
          <w:rFonts w:ascii="Times New Roman" w:hAnsi="Times New Roman" w:cs="Times New Roman"/>
          <w:sz w:val="20"/>
          <w:szCs w:val="20"/>
        </w:rPr>
      </w:pPr>
      <w:r w:rsidRPr="002D5B46">
        <w:rPr>
          <w:rFonts w:ascii="Times New Roman" w:hAnsi="Times New Roman" w:cs="Times New Roman"/>
          <w:sz w:val="20"/>
          <w:szCs w:val="20"/>
        </w:rPr>
        <w:t xml:space="preserve">*p&lt;0.10, **p&lt;0.05, ***p&lt;0.01 </w:t>
      </w:r>
    </w:p>
    <w:p w14:paraId="07278952" w14:textId="3E434D50" w:rsidR="004E21C6" w:rsidRPr="004E21C6" w:rsidRDefault="004E21C6" w:rsidP="004E21C6">
      <w:pPr>
        <w:spacing w:after="452" w:line="299" w:lineRule="auto"/>
        <w:ind w:right="-8"/>
        <w:jc w:val="center"/>
        <w:rPr>
          <w:rFonts w:ascii="Times New Roman" w:hAnsi="Times New Roman" w:cs="Times New Roman"/>
          <w:b/>
        </w:rPr>
      </w:pPr>
      <w:r w:rsidRPr="004E21C6">
        <w:rPr>
          <w:rFonts w:ascii="Times New Roman" w:hAnsi="Times New Roman" w:cs="Times New Roman"/>
          <w:b/>
        </w:rPr>
        <w:t>Table 7</w:t>
      </w:r>
      <w:r>
        <w:rPr>
          <w:rFonts w:ascii="Times New Roman" w:hAnsi="Times New Roman" w:cs="Times New Roman"/>
          <w:b/>
        </w:rPr>
        <w:t>:</w:t>
      </w:r>
      <w:r w:rsidRPr="004E21C6">
        <w:rPr>
          <w:rFonts w:ascii="Times New Roman" w:hAnsi="Times New Roman" w:cs="Times New Roman"/>
          <w:b/>
        </w:rPr>
        <w:t xml:space="preserve"> Reduced Regression Model with </w:t>
      </w:r>
      <w:r>
        <w:rPr>
          <w:rFonts w:ascii="Times New Roman" w:hAnsi="Times New Roman" w:cs="Times New Roman"/>
          <w:b/>
        </w:rPr>
        <w:t>Ages 25-54</w:t>
      </w:r>
    </w:p>
    <w:p w14:paraId="4147ABFF" w14:textId="3804293A" w:rsidR="002D5B46" w:rsidRPr="002D5B46" w:rsidRDefault="002D5B46" w:rsidP="002D5B46">
      <w:pPr>
        <w:pStyle w:val="Heading4"/>
        <w:ind w:left="-5"/>
        <w:rPr>
          <w:rFonts w:ascii="Times New Roman" w:hAnsi="Times New Roman" w:cs="Times New Roman"/>
          <w:b/>
          <w:bCs/>
          <w:color w:val="auto"/>
        </w:rPr>
      </w:pPr>
      <w:r w:rsidRPr="002D5B46">
        <w:rPr>
          <w:rFonts w:ascii="Times New Roman" w:hAnsi="Times New Roman" w:cs="Times New Roman"/>
          <w:b/>
          <w:bCs/>
          <w:color w:val="auto"/>
        </w:rPr>
        <w:t xml:space="preserve">Reduced model moderated by gender </w:t>
      </w:r>
      <w:r>
        <w:rPr>
          <w:rFonts w:ascii="Times New Roman" w:hAnsi="Times New Roman" w:cs="Times New Roman"/>
          <w:b/>
          <w:bCs/>
          <w:color w:val="auto"/>
        </w:rPr>
        <w:br/>
      </w:r>
    </w:p>
    <w:p w14:paraId="2D04BD11" w14:textId="6B0B222F" w:rsidR="00AA1057" w:rsidRPr="004E21C6" w:rsidRDefault="002D5B46" w:rsidP="004E21C6">
      <w:pPr>
        <w:ind w:left="-5" w:right="4"/>
        <w:jc w:val="both"/>
        <w:rPr>
          <w:rFonts w:ascii="Times New Roman" w:hAnsi="Times New Roman" w:cs="Times New Roman"/>
        </w:rPr>
      </w:pPr>
      <w:r w:rsidRPr="002D5B46">
        <w:rPr>
          <w:rFonts w:ascii="Times New Roman" w:hAnsi="Times New Roman" w:cs="Times New Roman"/>
        </w:rPr>
        <w:t xml:space="preserve">To take a deeper look into the moderating effects of gender, we did two separate regression models based on gender (see Table 8 &amp; 9). Results show that, for female, performance expectancy (X1), effort expectancy (X2), social influence (X3), and convenience (X6) were positively related to individual’s behavioral intention to use Uber app, but trust (X5) and experience (X8) did not show significant relationships. For male, on the other hands, results show that effort expectancy (X2), social influence (X3), convenience (X6), and experience (X8) were positively related to </w:t>
      </w:r>
      <w:r w:rsidRPr="002D5B46">
        <w:rPr>
          <w:rFonts w:ascii="Times New Roman" w:hAnsi="Times New Roman" w:cs="Times New Roman"/>
        </w:rPr>
        <w:lastRenderedPageBreak/>
        <w:t xml:space="preserve">individual’s behavioral intention to use Uber app. However, trust (X5) and performance expectancy (X1) did not have statistically significant relationships. </w:t>
      </w:r>
      <w:r w:rsidR="00AA1057">
        <w:rPr>
          <w:rFonts w:ascii="Times New Roman" w:hAnsi="Times New Roman" w:cs="Times New Roman"/>
        </w:rPr>
        <w:br/>
      </w:r>
    </w:p>
    <w:tbl>
      <w:tblPr>
        <w:tblStyle w:val="TableGrid0"/>
        <w:tblW w:w="9367" w:type="dxa"/>
        <w:jc w:val="center"/>
        <w:tblInd w:w="0" w:type="dxa"/>
        <w:tblCellMar>
          <w:top w:w="26" w:type="dxa"/>
          <w:left w:w="115" w:type="dxa"/>
          <w:right w:w="115" w:type="dxa"/>
        </w:tblCellMar>
        <w:tblLook w:val="04A0" w:firstRow="1" w:lastRow="0" w:firstColumn="1" w:lastColumn="0" w:noHBand="0" w:noVBand="1"/>
      </w:tblPr>
      <w:tblGrid>
        <w:gridCol w:w="4164"/>
        <w:gridCol w:w="1154"/>
        <w:gridCol w:w="1543"/>
        <w:gridCol w:w="1102"/>
        <w:gridCol w:w="1404"/>
      </w:tblGrid>
      <w:tr w:rsidR="00AA1057" w:rsidRPr="004E21C6" w14:paraId="52D4C042" w14:textId="77777777" w:rsidTr="004E21C6">
        <w:trPr>
          <w:trHeight w:val="850"/>
          <w:jc w:val="center"/>
        </w:trPr>
        <w:tc>
          <w:tcPr>
            <w:tcW w:w="7963" w:type="dxa"/>
            <w:gridSpan w:val="4"/>
            <w:tcBorders>
              <w:top w:val="single" w:sz="4" w:space="0" w:color="000000"/>
              <w:left w:val="single" w:sz="4" w:space="0" w:color="000000"/>
              <w:bottom w:val="single" w:sz="4" w:space="0" w:color="000000"/>
              <w:right w:val="nil"/>
            </w:tcBorders>
            <w:vAlign w:val="center"/>
          </w:tcPr>
          <w:p w14:paraId="623F9920" w14:textId="77777777" w:rsidR="00AA1057" w:rsidRPr="004E21C6" w:rsidRDefault="00AA1057" w:rsidP="00B9345F">
            <w:pPr>
              <w:spacing w:line="259" w:lineRule="auto"/>
              <w:ind w:left="1216"/>
              <w:jc w:val="center"/>
              <w:rPr>
                <w:rFonts w:ascii="Times New Roman" w:hAnsi="Times New Roman" w:cs="Times New Roman"/>
                <w:sz w:val="22"/>
                <w:szCs w:val="22"/>
                <w:lang w:val="en-US"/>
              </w:rPr>
            </w:pPr>
            <w:r w:rsidRPr="004E21C6">
              <w:rPr>
                <w:rFonts w:ascii="Times New Roman" w:hAnsi="Times New Roman" w:cs="Times New Roman"/>
                <w:sz w:val="22"/>
                <w:szCs w:val="22"/>
                <w:lang w:val="en-US"/>
              </w:rPr>
              <w:t>Dependent Variable (Y) = Behavioral Intention to Use Uber; Adjusted R</w:t>
            </w:r>
            <w:r w:rsidRPr="004E21C6">
              <w:rPr>
                <w:rFonts w:ascii="Times New Roman" w:hAnsi="Times New Roman" w:cs="Times New Roman"/>
                <w:sz w:val="22"/>
                <w:szCs w:val="22"/>
                <w:vertAlign w:val="superscript"/>
                <w:lang w:val="en-US"/>
              </w:rPr>
              <w:t>2</w:t>
            </w:r>
            <w:r w:rsidRPr="004E21C6">
              <w:rPr>
                <w:rFonts w:ascii="Times New Roman" w:hAnsi="Times New Roman" w:cs="Times New Roman"/>
                <w:sz w:val="22"/>
                <w:szCs w:val="22"/>
                <w:lang w:val="en-US"/>
              </w:rPr>
              <w:t xml:space="preserve"> = 0.685; F(6, 137) = 52.88*** </w:t>
            </w:r>
          </w:p>
        </w:tc>
        <w:tc>
          <w:tcPr>
            <w:tcW w:w="1404" w:type="dxa"/>
            <w:tcBorders>
              <w:top w:val="single" w:sz="4" w:space="0" w:color="000000"/>
              <w:left w:val="nil"/>
              <w:bottom w:val="single" w:sz="4" w:space="0" w:color="000000"/>
              <w:right w:val="single" w:sz="4" w:space="0" w:color="000000"/>
            </w:tcBorders>
          </w:tcPr>
          <w:p w14:paraId="3CE25B48" w14:textId="77777777" w:rsidR="00AA1057" w:rsidRPr="004E21C6" w:rsidRDefault="00AA1057" w:rsidP="00B9345F">
            <w:pPr>
              <w:spacing w:after="160" w:line="259" w:lineRule="auto"/>
              <w:rPr>
                <w:rFonts w:ascii="Times New Roman" w:hAnsi="Times New Roman" w:cs="Times New Roman"/>
                <w:sz w:val="22"/>
                <w:szCs w:val="22"/>
                <w:lang w:val="en-US"/>
              </w:rPr>
            </w:pPr>
          </w:p>
        </w:tc>
      </w:tr>
      <w:tr w:rsidR="00AA1057" w:rsidRPr="004E21C6" w14:paraId="5FDB8E7C"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46E07B6B" w14:textId="77777777" w:rsidR="00AA1057" w:rsidRPr="004E21C6" w:rsidRDefault="00AA1057" w:rsidP="00B9345F">
            <w:pPr>
              <w:spacing w:line="259" w:lineRule="auto"/>
              <w:rPr>
                <w:rFonts w:ascii="Times New Roman" w:hAnsi="Times New Roman" w:cs="Times New Roman"/>
                <w:sz w:val="22"/>
                <w:szCs w:val="22"/>
                <w:lang w:val="en-US"/>
              </w:rPr>
            </w:pPr>
            <w:r w:rsidRPr="004E21C6">
              <w:rPr>
                <w:rFonts w:ascii="Times New Roman" w:hAnsi="Times New Roman" w:cs="Times New Roman"/>
                <w:sz w:val="22"/>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2CEB90BD"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B </w:t>
            </w:r>
          </w:p>
        </w:tc>
        <w:tc>
          <w:tcPr>
            <w:tcW w:w="1543" w:type="dxa"/>
            <w:tcBorders>
              <w:top w:val="single" w:sz="4" w:space="0" w:color="000000"/>
              <w:left w:val="single" w:sz="4" w:space="0" w:color="000000"/>
              <w:bottom w:val="single" w:sz="4" w:space="0" w:color="000000"/>
              <w:right w:val="single" w:sz="4" w:space="0" w:color="000000"/>
            </w:tcBorders>
          </w:tcPr>
          <w:p w14:paraId="641C6678" w14:textId="77777777" w:rsidR="00AA1057" w:rsidRPr="004E21C6" w:rsidRDefault="00AA1057" w:rsidP="00B9345F">
            <w:pPr>
              <w:spacing w:line="259" w:lineRule="auto"/>
              <w:ind w:left="2"/>
              <w:rPr>
                <w:rFonts w:ascii="Times New Roman" w:hAnsi="Times New Roman" w:cs="Times New Roman"/>
                <w:sz w:val="22"/>
                <w:szCs w:val="22"/>
              </w:rPr>
            </w:pPr>
            <w:proofErr w:type="spellStart"/>
            <w:r w:rsidRPr="004E21C6">
              <w:rPr>
                <w:rFonts w:ascii="Times New Roman" w:hAnsi="Times New Roman" w:cs="Times New Roman"/>
                <w:sz w:val="22"/>
                <w:szCs w:val="22"/>
              </w:rPr>
              <w:t>Std</w:t>
            </w:r>
            <w:proofErr w:type="spellEnd"/>
            <w:r w:rsidRPr="004E21C6">
              <w:rPr>
                <w:rFonts w:ascii="Times New Roman" w:hAnsi="Times New Roman" w:cs="Times New Roman"/>
                <w:sz w:val="22"/>
                <w:szCs w:val="22"/>
              </w:rPr>
              <w:t xml:space="preserve">. Error </w:t>
            </w:r>
          </w:p>
        </w:tc>
        <w:tc>
          <w:tcPr>
            <w:tcW w:w="1102" w:type="dxa"/>
            <w:tcBorders>
              <w:top w:val="single" w:sz="4" w:space="0" w:color="000000"/>
              <w:left w:val="single" w:sz="4" w:space="0" w:color="000000"/>
              <w:bottom w:val="single" w:sz="4" w:space="0" w:color="000000"/>
              <w:right w:val="single" w:sz="4" w:space="0" w:color="000000"/>
            </w:tcBorders>
          </w:tcPr>
          <w:p w14:paraId="3093F232" w14:textId="77777777" w:rsidR="00AA1057" w:rsidRPr="004E21C6" w:rsidRDefault="00AA1057" w:rsidP="00B9345F">
            <w:pPr>
              <w:spacing w:line="259" w:lineRule="auto"/>
              <w:rPr>
                <w:rFonts w:ascii="Times New Roman" w:hAnsi="Times New Roman" w:cs="Times New Roman"/>
                <w:sz w:val="22"/>
                <w:szCs w:val="22"/>
              </w:rPr>
            </w:pPr>
            <w:proofErr w:type="spellStart"/>
            <w:r w:rsidRPr="004E21C6">
              <w:rPr>
                <w:rFonts w:ascii="Times New Roman" w:hAnsi="Times New Roman" w:cs="Times New Roman"/>
                <w:sz w:val="22"/>
                <w:szCs w:val="22"/>
              </w:rPr>
              <w:t>Beta</w:t>
            </w:r>
            <w:proofErr w:type="spellEnd"/>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6BF3185"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T </w:t>
            </w:r>
          </w:p>
        </w:tc>
      </w:tr>
      <w:tr w:rsidR="00AA1057" w:rsidRPr="004E21C6" w14:paraId="734F952A"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04F61CB8"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Constant  </w:t>
            </w:r>
          </w:p>
        </w:tc>
        <w:tc>
          <w:tcPr>
            <w:tcW w:w="1154" w:type="dxa"/>
            <w:tcBorders>
              <w:top w:val="single" w:sz="4" w:space="0" w:color="000000"/>
              <w:left w:val="single" w:sz="4" w:space="0" w:color="000000"/>
              <w:bottom w:val="single" w:sz="4" w:space="0" w:color="000000"/>
              <w:right w:val="single" w:sz="4" w:space="0" w:color="000000"/>
            </w:tcBorders>
          </w:tcPr>
          <w:p w14:paraId="70B86102"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-0.581 </w:t>
            </w:r>
          </w:p>
        </w:tc>
        <w:tc>
          <w:tcPr>
            <w:tcW w:w="1543" w:type="dxa"/>
            <w:tcBorders>
              <w:top w:val="single" w:sz="4" w:space="0" w:color="000000"/>
              <w:left w:val="single" w:sz="4" w:space="0" w:color="000000"/>
              <w:bottom w:val="single" w:sz="4" w:space="0" w:color="000000"/>
              <w:right w:val="single" w:sz="4" w:space="0" w:color="000000"/>
            </w:tcBorders>
          </w:tcPr>
          <w:p w14:paraId="6C6E8355"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0.360 </w:t>
            </w:r>
          </w:p>
        </w:tc>
        <w:tc>
          <w:tcPr>
            <w:tcW w:w="1102" w:type="dxa"/>
            <w:tcBorders>
              <w:top w:val="single" w:sz="4" w:space="0" w:color="000000"/>
              <w:left w:val="single" w:sz="4" w:space="0" w:color="000000"/>
              <w:bottom w:val="single" w:sz="4" w:space="0" w:color="000000"/>
              <w:right w:val="single" w:sz="4" w:space="0" w:color="000000"/>
            </w:tcBorders>
          </w:tcPr>
          <w:p w14:paraId="66B14C96"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3AD4084F"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-1.615 </w:t>
            </w:r>
          </w:p>
        </w:tc>
      </w:tr>
      <w:tr w:rsidR="00AA1057" w:rsidRPr="004E21C6" w14:paraId="36361E24"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4F1A5DA0"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Performance </w:t>
            </w:r>
            <w:proofErr w:type="spellStart"/>
            <w:r w:rsidRPr="004E21C6">
              <w:rPr>
                <w:rFonts w:ascii="Times New Roman" w:hAnsi="Times New Roman" w:cs="Times New Roman"/>
                <w:sz w:val="22"/>
                <w:szCs w:val="22"/>
              </w:rPr>
              <w:t>Expectancy</w:t>
            </w:r>
            <w:proofErr w:type="spellEnd"/>
            <w:r w:rsidRPr="004E21C6">
              <w:rPr>
                <w:rFonts w:ascii="Times New Roman" w:hAnsi="Times New Roman" w:cs="Times New Roman"/>
                <w:sz w:val="22"/>
                <w:szCs w:val="22"/>
              </w:rPr>
              <w:t xml:space="preserve"> (X1) </w:t>
            </w:r>
          </w:p>
        </w:tc>
        <w:tc>
          <w:tcPr>
            <w:tcW w:w="1154" w:type="dxa"/>
            <w:tcBorders>
              <w:top w:val="single" w:sz="4" w:space="0" w:color="000000"/>
              <w:left w:val="single" w:sz="4" w:space="0" w:color="000000"/>
              <w:bottom w:val="single" w:sz="4" w:space="0" w:color="000000"/>
              <w:right w:val="single" w:sz="4" w:space="0" w:color="000000"/>
            </w:tcBorders>
          </w:tcPr>
          <w:p w14:paraId="41869639"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0.130 </w:t>
            </w:r>
          </w:p>
        </w:tc>
        <w:tc>
          <w:tcPr>
            <w:tcW w:w="1543" w:type="dxa"/>
            <w:tcBorders>
              <w:top w:val="single" w:sz="4" w:space="0" w:color="000000"/>
              <w:left w:val="single" w:sz="4" w:space="0" w:color="000000"/>
              <w:bottom w:val="single" w:sz="4" w:space="0" w:color="000000"/>
              <w:right w:val="single" w:sz="4" w:space="0" w:color="000000"/>
            </w:tcBorders>
          </w:tcPr>
          <w:p w14:paraId="633DCD0A"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0.054 </w:t>
            </w:r>
          </w:p>
        </w:tc>
        <w:tc>
          <w:tcPr>
            <w:tcW w:w="1102" w:type="dxa"/>
            <w:tcBorders>
              <w:top w:val="single" w:sz="4" w:space="0" w:color="000000"/>
              <w:left w:val="single" w:sz="4" w:space="0" w:color="000000"/>
              <w:bottom w:val="single" w:sz="4" w:space="0" w:color="000000"/>
              <w:right w:val="single" w:sz="4" w:space="0" w:color="000000"/>
            </w:tcBorders>
          </w:tcPr>
          <w:p w14:paraId="54EFEBA6"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0.154 </w:t>
            </w:r>
          </w:p>
        </w:tc>
        <w:tc>
          <w:tcPr>
            <w:tcW w:w="1404" w:type="dxa"/>
            <w:tcBorders>
              <w:top w:val="single" w:sz="4" w:space="0" w:color="000000"/>
              <w:left w:val="single" w:sz="4" w:space="0" w:color="000000"/>
              <w:bottom w:val="single" w:sz="4" w:space="0" w:color="000000"/>
              <w:right w:val="single" w:sz="4" w:space="0" w:color="000000"/>
            </w:tcBorders>
          </w:tcPr>
          <w:p w14:paraId="1330122E"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2.403** </w:t>
            </w:r>
          </w:p>
        </w:tc>
      </w:tr>
      <w:tr w:rsidR="00AA1057" w:rsidRPr="004E21C6" w14:paraId="7F75B676"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552F2418"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Effort </w:t>
            </w:r>
            <w:proofErr w:type="spellStart"/>
            <w:r w:rsidRPr="004E21C6">
              <w:rPr>
                <w:rFonts w:ascii="Times New Roman" w:hAnsi="Times New Roman" w:cs="Times New Roman"/>
                <w:sz w:val="22"/>
                <w:szCs w:val="22"/>
              </w:rPr>
              <w:t>Expectancy</w:t>
            </w:r>
            <w:proofErr w:type="spellEnd"/>
            <w:r w:rsidRPr="004E21C6">
              <w:rPr>
                <w:rFonts w:ascii="Times New Roman" w:hAnsi="Times New Roman" w:cs="Times New Roman"/>
                <w:sz w:val="22"/>
                <w:szCs w:val="22"/>
              </w:rPr>
              <w:t xml:space="preserve"> (X2) </w:t>
            </w:r>
          </w:p>
        </w:tc>
        <w:tc>
          <w:tcPr>
            <w:tcW w:w="1154" w:type="dxa"/>
            <w:tcBorders>
              <w:top w:val="single" w:sz="4" w:space="0" w:color="000000"/>
              <w:left w:val="single" w:sz="4" w:space="0" w:color="000000"/>
              <w:bottom w:val="single" w:sz="4" w:space="0" w:color="000000"/>
              <w:right w:val="single" w:sz="4" w:space="0" w:color="000000"/>
            </w:tcBorders>
          </w:tcPr>
          <w:p w14:paraId="0C887E78"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0.312 </w:t>
            </w:r>
          </w:p>
        </w:tc>
        <w:tc>
          <w:tcPr>
            <w:tcW w:w="1543" w:type="dxa"/>
            <w:tcBorders>
              <w:top w:val="single" w:sz="4" w:space="0" w:color="000000"/>
              <w:left w:val="single" w:sz="4" w:space="0" w:color="000000"/>
              <w:bottom w:val="single" w:sz="4" w:space="0" w:color="000000"/>
              <w:right w:val="single" w:sz="4" w:space="0" w:color="000000"/>
            </w:tcBorders>
          </w:tcPr>
          <w:p w14:paraId="6B687B96"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0.077 </w:t>
            </w:r>
          </w:p>
        </w:tc>
        <w:tc>
          <w:tcPr>
            <w:tcW w:w="1102" w:type="dxa"/>
            <w:tcBorders>
              <w:top w:val="single" w:sz="4" w:space="0" w:color="000000"/>
              <w:left w:val="single" w:sz="4" w:space="0" w:color="000000"/>
              <w:bottom w:val="single" w:sz="4" w:space="0" w:color="000000"/>
              <w:right w:val="single" w:sz="4" w:space="0" w:color="000000"/>
            </w:tcBorders>
          </w:tcPr>
          <w:p w14:paraId="225A19F6"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0.309 </w:t>
            </w:r>
          </w:p>
        </w:tc>
        <w:tc>
          <w:tcPr>
            <w:tcW w:w="1404" w:type="dxa"/>
            <w:tcBorders>
              <w:top w:val="single" w:sz="4" w:space="0" w:color="000000"/>
              <w:left w:val="single" w:sz="4" w:space="0" w:color="000000"/>
              <w:bottom w:val="single" w:sz="4" w:space="0" w:color="000000"/>
              <w:right w:val="single" w:sz="4" w:space="0" w:color="000000"/>
            </w:tcBorders>
          </w:tcPr>
          <w:p w14:paraId="75A2BE91"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4.74*** </w:t>
            </w:r>
          </w:p>
        </w:tc>
      </w:tr>
      <w:tr w:rsidR="00AA1057" w:rsidRPr="004E21C6" w14:paraId="7E4B301D"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61E5BB62" w14:textId="77777777" w:rsidR="00AA1057" w:rsidRPr="004E21C6" w:rsidRDefault="00AA1057" w:rsidP="00B9345F">
            <w:pPr>
              <w:spacing w:line="259" w:lineRule="auto"/>
              <w:rPr>
                <w:rFonts w:ascii="Times New Roman" w:hAnsi="Times New Roman" w:cs="Times New Roman"/>
                <w:sz w:val="22"/>
                <w:szCs w:val="22"/>
              </w:rPr>
            </w:pPr>
            <w:proofErr w:type="spellStart"/>
            <w:r w:rsidRPr="004E21C6">
              <w:rPr>
                <w:rFonts w:ascii="Times New Roman" w:hAnsi="Times New Roman" w:cs="Times New Roman"/>
                <w:sz w:val="22"/>
                <w:szCs w:val="22"/>
              </w:rPr>
              <w:t>Social</w:t>
            </w:r>
            <w:proofErr w:type="spellEnd"/>
            <w:r w:rsidRPr="004E21C6">
              <w:rPr>
                <w:rFonts w:ascii="Times New Roman" w:hAnsi="Times New Roman" w:cs="Times New Roman"/>
                <w:sz w:val="22"/>
                <w:szCs w:val="22"/>
              </w:rPr>
              <w:t xml:space="preserve"> </w:t>
            </w:r>
            <w:proofErr w:type="spellStart"/>
            <w:r w:rsidRPr="004E21C6">
              <w:rPr>
                <w:rFonts w:ascii="Times New Roman" w:hAnsi="Times New Roman" w:cs="Times New Roman"/>
                <w:sz w:val="22"/>
                <w:szCs w:val="22"/>
              </w:rPr>
              <w:t>Influence</w:t>
            </w:r>
            <w:proofErr w:type="spellEnd"/>
            <w:r w:rsidRPr="004E21C6">
              <w:rPr>
                <w:rFonts w:ascii="Times New Roman" w:hAnsi="Times New Roman" w:cs="Times New Roman"/>
                <w:sz w:val="22"/>
                <w:szCs w:val="22"/>
              </w:rPr>
              <w:t xml:space="preserve"> (X3) </w:t>
            </w:r>
          </w:p>
        </w:tc>
        <w:tc>
          <w:tcPr>
            <w:tcW w:w="1154" w:type="dxa"/>
            <w:tcBorders>
              <w:top w:val="single" w:sz="4" w:space="0" w:color="000000"/>
              <w:left w:val="single" w:sz="4" w:space="0" w:color="000000"/>
              <w:bottom w:val="single" w:sz="4" w:space="0" w:color="000000"/>
              <w:right w:val="single" w:sz="4" w:space="0" w:color="000000"/>
            </w:tcBorders>
          </w:tcPr>
          <w:p w14:paraId="45529BCF"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0.173 </w:t>
            </w:r>
          </w:p>
        </w:tc>
        <w:tc>
          <w:tcPr>
            <w:tcW w:w="1543" w:type="dxa"/>
            <w:tcBorders>
              <w:top w:val="single" w:sz="4" w:space="0" w:color="000000"/>
              <w:left w:val="single" w:sz="4" w:space="0" w:color="000000"/>
              <w:bottom w:val="single" w:sz="4" w:space="0" w:color="000000"/>
              <w:right w:val="single" w:sz="4" w:space="0" w:color="000000"/>
            </w:tcBorders>
          </w:tcPr>
          <w:p w14:paraId="0D301BAF"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0.054 </w:t>
            </w:r>
          </w:p>
        </w:tc>
        <w:tc>
          <w:tcPr>
            <w:tcW w:w="1102" w:type="dxa"/>
            <w:tcBorders>
              <w:top w:val="single" w:sz="4" w:space="0" w:color="000000"/>
              <w:left w:val="single" w:sz="4" w:space="0" w:color="000000"/>
              <w:bottom w:val="single" w:sz="4" w:space="0" w:color="000000"/>
              <w:right w:val="single" w:sz="4" w:space="0" w:color="000000"/>
            </w:tcBorders>
          </w:tcPr>
          <w:p w14:paraId="09A2C6FE"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0.200 </w:t>
            </w:r>
          </w:p>
        </w:tc>
        <w:tc>
          <w:tcPr>
            <w:tcW w:w="1404" w:type="dxa"/>
            <w:tcBorders>
              <w:top w:val="single" w:sz="4" w:space="0" w:color="000000"/>
              <w:left w:val="single" w:sz="4" w:space="0" w:color="000000"/>
              <w:bottom w:val="single" w:sz="4" w:space="0" w:color="000000"/>
              <w:right w:val="single" w:sz="4" w:space="0" w:color="000000"/>
            </w:tcBorders>
          </w:tcPr>
          <w:p w14:paraId="44B8BD83"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.3177*** </w:t>
            </w:r>
          </w:p>
        </w:tc>
      </w:tr>
      <w:tr w:rsidR="00AA1057" w:rsidRPr="004E21C6" w14:paraId="0E5C91C1" w14:textId="77777777" w:rsidTr="004E21C6">
        <w:trPr>
          <w:trHeight w:val="312"/>
          <w:jc w:val="center"/>
        </w:trPr>
        <w:tc>
          <w:tcPr>
            <w:tcW w:w="4164" w:type="dxa"/>
            <w:tcBorders>
              <w:top w:val="single" w:sz="4" w:space="0" w:color="000000"/>
              <w:left w:val="single" w:sz="4" w:space="0" w:color="000000"/>
              <w:bottom w:val="single" w:sz="4" w:space="0" w:color="000000"/>
              <w:right w:val="single" w:sz="4" w:space="0" w:color="000000"/>
            </w:tcBorders>
          </w:tcPr>
          <w:p w14:paraId="2581CD76"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Trust (X5) </w:t>
            </w:r>
          </w:p>
        </w:tc>
        <w:tc>
          <w:tcPr>
            <w:tcW w:w="1154" w:type="dxa"/>
            <w:tcBorders>
              <w:top w:val="single" w:sz="4" w:space="0" w:color="000000"/>
              <w:left w:val="single" w:sz="4" w:space="0" w:color="000000"/>
              <w:bottom w:val="single" w:sz="4" w:space="0" w:color="000000"/>
              <w:right w:val="single" w:sz="4" w:space="0" w:color="000000"/>
            </w:tcBorders>
          </w:tcPr>
          <w:p w14:paraId="7FB3E455"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0.077 </w:t>
            </w:r>
          </w:p>
        </w:tc>
        <w:tc>
          <w:tcPr>
            <w:tcW w:w="1543" w:type="dxa"/>
            <w:tcBorders>
              <w:top w:val="single" w:sz="4" w:space="0" w:color="000000"/>
              <w:left w:val="single" w:sz="4" w:space="0" w:color="000000"/>
              <w:bottom w:val="single" w:sz="4" w:space="0" w:color="000000"/>
              <w:right w:val="single" w:sz="4" w:space="0" w:color="000000"/>
            </w:tcBorders>
          </w:tcPr>
          <w:p w14:paraId="334B811F"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0.077 </w:t>
            </w:r>
          </w:p>
        </w:tc>
        <w:tc>
          <w:tcPr>
            <w:tcW w:w="1102" w:type="dxa"/>
            <w:tcBorders>
              <w:top w:val="single" w:sz="4" w:space="0" w:color="000000"/>
              <w:left w:val="single" w:sz="4" w:space="0" w:color="000000"/>
              <w:bottom w:val="single" w:sz="4" w:space="0" w:color="000000"/>
              <w:right w:val="single" w:sz="4" w:space="0" w:color="000000"/>
            </w:tcBorders>
          </w:tcPr>
          <w:p w14:paraId="72A55FFF"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0.061 </w:t>
            </w:r>
          </w:p>
        </w:tc>
        <w:tc>
          <w:tcPr>
            <w:tcW w:w="1404" w:type="dxa"/>
            <w:tcBorders>
              <w:top w:val="single" w:sz="4" w:space="0" w:color="000000"/>
              <w:left w:val="single" w:sz="4" w:space="0" w:color="000000"/>
              <w:bottom w:val="single" w:sz="4" w:space="0" w:color="000000"/>
              <w:right w:val="single" w:sz="4" w:space="0" w:color="000000"/>
            </w:tcBorders>
          </w:tcPr>
          <w:p w14:paraId="4D609C64"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1.000 </w:t>
            </w:r>
          </w:p>
        </w:tc>
      </w:tr>
      <w:tr w:rsidR="00AA1057" w:rsidRPr="004E21C6" w14:paraId="21D1CE93"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10506265"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Convenience (X6) </w:t>
            </w:r>
          </w:p>
        </w:tc>
        <w:tc>
          <w:tcPr>
            <w:tcW w:w="1154" w:type="dxa"/>
            <w:tcBorders>
              <w:top w:val="single" w:sz="4" w:space="0" w:color="000000"/>
              <w:left w:val="single" w:sz="4" w:space="0" w:color="000000"/>
              <w:bottom w:val="single" w:sz="4" w:space="0" w:color="000000"/>
              <w:right w:val="single" w:sz="4" w:space="0" w:color="000000"/>
            </w:tcBorders>
          </w:tcPr>
          <w:p w14:paraId="76DB88E4"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0.280 </w:t>
            </w:r>
          </w:p>
        </w:tc>
        <w:tc>
          <w:tcPr>
            <w:tcW w:w="1543" w:type="dxa"/>
            <w:tcBorders>
              <w:top w:val="single" w:sz="4" w:space="0" w:color="000000"/>
              <w:left w:val="single" w:sz="4" w:space="0" w:color="000000"/>
              <w:bottom w:val="single" w:sz="4" w:space="0" w:color="000000"/>
              <w:right w:val="single" w:sz="4" w:space="0" w:color="000000"/>
            </w:tcBorders>
          </w:tcPr>
          <w:p w14:paraId="5F1F889D"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0.081 </w:t>
            </w:r>
          </w:p>
        </w:tc>
        <w:tc>
          <w:tcPr>
            <w:tcW w:w="1102" w:type="dxa"/>
            <w:tcBorders>
              <w:top w:val="single" w:sz="4" w:space="0" w:color="000000"/>
              <w:left w:val="single" w:sz="4" w:space="0" w:color="000000"/>
              <w:bottom w:val="single" w:sz="4" w:space="0" w:color="000000"/>
              <w:right w:val="single" w:sz="4" w:space="0" w:color="000000"/>
            </w:tcBorders>
          </w:tcPr>
          <w:p w14:paraId="57C8DD8E"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0.227 </w:t>
            </w:r>
          </w:p>
        </w:tc>
        <w:tc>
          <w:tcPr>
            <w:tcW w:w="1404" w:type="dxa"/>
            <w:tcBorders>
              <w:top w:val="single" w:sz="4" w:space="0" w:color="000000"/>
              <w:left w:val="single" w:sz="4" w:space="0" w:color="000000"/>
              <w:bottom w:val="single" w:sz="4" w:space="0" w:color="000000"/>
              <w:right w:val="single" w:sz="4" w:space="0" w:color="000000"/>
            </w:tcBorders>
          </w:tcPr>
          <w:p w14:paraId="4FE8675A"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3.432*** </w:t>
            </w:r>
          </w:p>
        </w:tc>
      </w:tr>
      <w:tr w:rsidR="00AA1057" w:rsidRPr="004E21C6" w14:paraId="46D5D980" w14:textId="77777777" w:rsidTr="004E21C6">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08EE9FF1" w14:textId="77777777" w:rsidR="00AA1057" w:rsidRPr="004E21C6" w:rsidRDefault="00AA1057" w:rsidP="00B9345F">
            <w:pPr>
              <w:spacing w:line="259" w:lineRule="auto"/>
              <w:rPr>
                <w:rFonts w:ascii="Times New Roman" w:hAnsi="Times New Roman" w:cs="Times New Roman"/>
                <w:sz w:val="22"/>
                <w:szCs w:val="22"/>
              </w:rPr>
            </w:pPr>
            <w:proofErr w:type="spellStart"/>
            <w:r w:rsidRPr="004E21C6">
              <w:rPr>
                <w:rFonts w:ascii="Times New Roman" w:hAnsi="Times New Roman" w:cs="Times New Roman"/>
                <w:sz w:val="22"/>
                <w:szCs w:val="22"/>
              </w:rPr>
              <w:t>Experience</w:t>
            </w:r>
            <w:proofErr w:type="spellEnd"/>
            <w:r w:rsidRPr="004E21C6">
              <w:rPr>
                <w:rFonts w:ascii="Times New Roman" w:hAnsi="Times New Roman" w:cs="Times New Roman"/>
                <w:sz w:val="22"/>
                <w:szCs w:val="22"/>
              </w:rPr>
              <w:t xml:space="preserve"> (X8) </w:t>
            </w:r>
          </w:p>
        </w:tc>
        <w:tc>
          <w:tcPr>
            <w:tcW w:w="1154" w:type="dxa"/>
            <w:tcBorders>
              <w:top w:val="single" w:sz="4" w:space="0" w:color="000000"/>
              <w:left w:val="single" w:sz="4" w:space="0" w:color="000000"/>
              <w:bottom w:val="single" w:sz="4" w:space="0" w:color="000000"/>
              <w:right w:val="single" w:sz="4" w:space="0" w:color="000000"/>
            </w:tcBorders>
          </w:tcPr>
          <w:p w14:paraId="457A9F6A"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0.172 </w:t>
            </w:r>
          </w:p>
        </w:tc>
        <w:tc>
          <w:tcPr>
            <w:tcW w:w="1543" w:type="dxa"/>
            <w:tcBorders>
              <w:top w:val="single" w:sz="4" w:space="0" w:color="000000"/>
              <w:left w:val="single" w:sz="4" w:space="0" w:color="000000"/>
              <w:bottom w:val="single" w:sz="4" w:space="0" w:color="000000"/>
              <w:right w:val="single" w:sz="4" w:space="0" w:color="000000"/>
            </w:tcBorders>
          </w:tcPr>
          <w:p w14:paraId="0C428E90"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0.091 </w:t>
            </w:r>
          </w:p>
        </w:tc>
        <w:tc>
          <w:tcPr>
            <w:tcW w:w="1102" w:type="dxa"/>
            <w:tcBorders>
              <w:top w:val="single" w:sz="4" w:space="0" w:color="000000"/>
              <w:left w:val="single" w:sz="4" w:space="0" w:color="000000"/>
              <w:bottom w:val="single" w:sz="4" w:space="0" w:color="000000"/>
              <w:right w:val="single" w:sz="4" w:space="0" w:color="000000"/>
            </w:tcBorders>
          </w:tcPr>
          <w:p w14:paraId="7063D0C0" w14:textId="77777777" w:rsidR="00AA1057" w:rsidRPr="004E21C6" w:rsidRDefault="00AA1057" w:rsidP="00B9345F">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0.139 </w:t>
            </w:r>
          </w:p>
        </w:tc>
        <w:tc>
          <w:tcPr>
            <w:tcW w:w="1404" w:type="dxa"/>
            <w:tcBorders>
              <w:top w:val="single" w:sz="4" w:space="0" w:color="000000"/>
              <w:left w:val="single" w:sz="4" w:space="0" w:color="000000"/>
              <w:bottom w:val="single" w:sz="4" w:space="0" w:color="000000"/>
              <w:right w:val="single" w:sz="4" w:space="0" w:color="000000"/>
            </w:tcBorders>
          </w:tcPr>
          <w:p w14:paraId="404C368F" w14:textId="77777777" w:rsidR="00AA1057" w:rsidRPr="004E21C6" w:rsidRDefault="00AA1057" w:rsidP="00B9345F">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1.892* </w:t>
            </w:r>
          </w:p>
        </w:tc>
      </w:tr>
    </w:tbl>
    <w:p w14:paraId="3D0C6F3E" w14:textId="77777777" w:rsidR="00AA1057" w:rsidRPr="004E21C6" w:rsidRDefault="00AA1057" w:rsidP="00AA1057">
      <w:pPr>
        <w:spacing w:after="262"/>
        <w:ind w:left="-5" w:right="4"/>
        <w:rPr>
          <w:rFonts w:ascii="Times New Roman" w:hAnsi="Times New Roman" w:cs="Times New Roman"/>
          <w:sz w:val="22"/>
          <w:szCs w:val="22"/>
        </w:rPr>
      </w:pPr>
      <w:r w:rsidRPr="004E21C6">
        <w:rPr>
          <w:rFonts w:ascii="Times New Roman" w:hAnsi="Times New Roman" w:cs="Times New Roman"/>
          <w:sz w:val="22"/>
          <w:szCs w:val="22"/>
        </w:rPr>
        <w:t xml:space="preserve">*p&lt;0.10, **p&lt;0.05, ***p&lt;0.01 </w:t>
      </w:r>
    </w:p>
    <w:p w14:paraId="4F6459DE" w14:textId="3B76C0E6" w:rsidR="004E21C6" w:rsidRDefault="004E21C6" w:rsidP="004E21C6">
      <w:pPr>
        <w:spacing w:after="492"/>
        <w:ind w:left="-6"/>
        <w:jc w:val="center"/>
        <w:rPr>
          <w:rFonts w:ascii="Times New Roman" w:hAnsi="Times New Roman" w:cs="Times New Roman"/>
          <w:b/>
          <w:bCs/>
        </w:rPr>
      </w:pPr>
      <w:r w:rsidRPr="00AA1057">
        <w:rPr>
          <w:rFonts w:ascii="Times New Roman" w:hAnsi="Times New Roman" w:cs="Times New Roman"/>
          <w:b/>
          <w:bCs/>
        </w:rPr>
        <w:t>Table 8</w:t>
      </w:r>
      <w:r>
        <w:rPr>
          <w:rFonts w:ascii="Times New Roman" w:hAnsi="Times New Roman" w:cs="Times New Roman"/>
          <w:b/>
          <w:bCs/>
        </w:rPr>
        <w:t>:</w:t>
      </w:r>
      <w:r w:rsidRPr="00AA1057">
        <w:rPr>
          <w:rFonts w:ascii="Times New Roman" w:hAnsi="Times New Roman" w:cs="Times New Roman"/>
          <w:b/>
          <w:bCs/>
        </w:rPr>
        <w:t xml:space="preserve"> Reduced Regression Model </w:t>
      </w:r>
      <w:r>
        <w:rPr>
          <w:rFonts w:ascii="Times New Roman" w:hAnsi="Times New Roman" w:cs="Times New Roman"/>
          <w:b/>
          <w:bCs/>
        </w:rPr>
        <w:t>(Female Only)</w:t>
      </w:r>
    </w:p>
    <w:tbl>
      <w:tblPr>
        <w:tblStyle w:val="TableGrid0"/>
        <w:tblW w:w="9367" w:type="dxa"/>
        <w:jc w:val="center"/>
        <w:tblInd w:w="0" w:type="dxa"/>
        <w:tblCellMar>
          <w:top w:w="26" w:type="dxa"/>
          <w:left w:w="115" w:type="dxa"/>
          <w:right w:w="115" w:type="dxa"/>
        </w:tblCellMar>
        <w:tblLook w:val="04A0" w:firstRow="1" w:lastRow="0" w:firstColumn="1" w:lastColumn="0" w:noHBand="0" w:noVBand="1"/>
      </w:tblPr>
      <w:tblGrid>
        <w:gridCol w:w="4164"/>
        <w:gridCol w:w="1154"/>
        <w:gridCol w:w="1543"/>
        <w:gridCol w:w="1102"/>
        <w:gridCol w:w="1404"/>
      </w:tblGrid>
      <w:tr w:rsidR="004E21C6" w:rsidRPr="004E21C6" w14:paraId="164F8ADE" w14:textId="77777777" w:rsidTr="000E1610">
        <w:trPr>
          <w:trHeight w:val="850"/>
          <w:jc w:val="center"/>
        </w:trPr>
        <w:tc>
          <w:tcPr>
            <w:tcW w:w="7963" w:type="dxa"/>
            <w:gridSpan w:val="4"/>
            <w:tcBorders>
              <w:top w:val="single" w:sz="4" w:space="0" w:color="000000"/>
              <w:left w:val="single" w:sz="4" w:space="0" w:color="000000"/>
              <w:bottom w:val="single" w:sz="4" w:space="0" w:color="000000"/>
              <w:right w:val="nil"/>
            </w:tcBorders>
            <w:vAlign w:val="center"/>
          </w:tcPr>
          <w:p w14:paraId="77F91F85" w14:textId="3C42D5A6" w:rsidR="004E21C6" w:rsidRPr="004E21C6" w:rsidRDefault="004E21C6" w:rsidP="000E1610">
            <w:pPr>
              <w:spacing w:line="259" w:lineRule="auto"/>
              <w:ind w:left="1216"/>
              <w:jc w:val="center"/>
              <w:rPr>
                <w:rFonts w:ascii="Times New Roman" w:hAnsi="Times New Roman" w:cs="Times New Roman"/>
                <w:sz w:val="22"/>
                <w:szCs w:val="22"/>
                <w:lang w:val="en-US"/>
              </w:rPr>
            </w:pPr>
            <w:r w:rsidRPr="004E21C6">
              <w:rPr>
                <w:rFonts w:ascii="Times New Roman" w:hAnsi="Times New Roman" w:cs="Times New Roman"/>
                <w:sz w:val="22"/>
                <w:szCs w:val="22"/>
                <w:lang w:val="en-US"/>
              </w:rPr>
              <w:t>Dependent Variable (Y) = Behavioral Intention to Use Uber; Adjusted R</w:t>
            </w:r>
            <w:r w:rsidRPr="004E21C6">
              <w:rPr>
                <w:rFonts w:ascii="Times New Roman" w:hAnsi="Times New Roman" w:cs="Times New Roman"/>
                <w:sz w:val="22"/>
                <w:szCs w:val="22"/>
                <w:vertAlign w:val="superscript"/>
                <w:lang w:val="en-US"/>
              </w:rPr>
              <w:t>2</w:t>
            </w:r>
            <w:r w:rsidRPr="004E21C6">
              <w:rPr>
                <w:rFonts w:ascii="Times New Roman" w:hAnsi="Times New Roman" w:cs="Times New Roman"/>
                <w:sz w:val="22"/>
                <w:szCs w:val="22"/>
                <w:lang w:val="en-US"/>
              </w:rPr>
              <w:t xml:space="preserve"> = 0.68</w:t>
            </w:r>
            <w:r>
              <w:rPr>
                <w:rFonts w:ascii="Times New Roman" w:hAnsi="Times New Roman" w:cs="Times New Roman"/>
                <w:sz w:val="22"/>
                <w:szCs w:val="22"/>
                <w:lang w:val="en-US"/>
              </w:rPr>
              <w:t>0</w:t>
            </w:r>
            <w:r w:rsidRPr="004E21C6">
              <w:rPr>
                <w:rFonts w:ascii="Times New Roman" w:hAnsi="Times New Roman" w:cs="Times New Roman"/>
                <w:sz w:val="22"/>
                <w:szCs w:val="22"/>
                <w:lang w:val="en-US"/>
              </w:rPr>
              <w:t xml:space="preserve">; F(6, </w:t>
            </w:r>
            <w:r>
              <w:rPr>
                <w:rFonts w:ascii="Times New Roman" w:hAnsi="Times New Roman" w:cs="Times New Roman"/>
                <w:sz w:val="22"/>
                <w:szCs w:val="22"/>
                <w:lang w:val="en-US"/>
              </w:rPr>
              <w:t>79</w:t>
            </w:r>
            <w:r w:rsidRPr="004E21C6">
              <w:rPr>
                <w:rFonts w:ascii="Times New Roman" w:hAnsi="Times New Roman" w:cs="Times New Roman"/>
                <w:sz w:val="22"/>
                <w:szCs w:val="22"/>
                <w:lang w:val="en-US"/>
              </w:rPr>
              <w:t xml:space="preserve">) = </w:t>
            </w:r>
            <w:r>
              <w:rPr>
                <w:rFonts w:ascii="Times New Roman" w:hAnsi="Times New Roman" w:cs="Times New Roman"/>
                <w:sz w:val="22"/>
                <w:szCs w:val="22"/>
                <w:lang w:val="en-US"/>
              </w:rPr>
              <w:t>31</w:t>
            </w:r>
            <w:r w:rsidRPr="004E21C6">
              <w:rPr>
                <w:rFonts w:ascii="Times New Roman" w:hAnsi="Times New Roman" w:cs="Times New Roman"/>
                <w:sz w:val="22"/>
                <w:szCs w:val="22"/>
                <w:lang w:val="en-US"/>
              </w:rPr>
              <w:t>.</w:t>
            </w:r>
            <w:r>
              <w:rPr>
                <w:rFonts w:ascii="Times New Roman" w:hAnsi="Times New Roman" w:cs="Times New Roman"/>
                <w:sz w:val="22"/>
                <w:szCs w:val="22"/>
                <w:lang w:val="en-US"/>
              </w:rPr>
              <w:t>115</w:t>
            </w:r>
            <w:r w:rsidRPr="004E21C6">
              <w:rPr>
                <w:rFonts w:ascii="Times New Roman" w:hAnsi="Times New Roman" w:cs="Times New Roman"/>
                <w:sz w:val="22"/>
                <w:szCs w:val="22"/>
                <w:lang w:val="en-US"/>
              </w:rPr>
              <w:t xml:space="preserve">*** </w:t>
            </w:r>
          </w:p>
        </w:tc>
        <w:tc>
          <w:tcPr>
            <w:tcW w:w="1404" w:type="dxa"/>
            <w:tcBorders>
              <w:top w:val="single" w:sz="4" w:space="0" w:color="000000"/>
              <w:left w:val="nil"/>
              <w:bottom w:val="single" w:sz="4" w:space="0" w:color="000000"/>
              <w:right w:val="single" w:sz="4" w:space="0" w:color="000000"/>
            </w:tcBorders>
          </w:tcPr>
          <w:p w14:paraId="2B3B2036" w14:textId="77777777" w:rsidR="004E21C6" w:rsidRPr="004E21C6" w:rsidRDefault="004E21C6" w:rsidP="000E1610">
            <w:pPr>
              <w:spacing w:after="160" w:line="259" w:lineRule="auto"/>
              <w:rPr>
                <w:rFonts w:ascii="Times New Roman" w:hAnsi="Times New Roman" w:cs="Times New Roman"/>
                <w:sz w:val="22"/>
                <w:szCs w:val="22"/>
                <w:lang w:val="en-US"/>
              </w:rPr>
            </w:pPr>
          </w:p>
        </w:tc>
      </w:tr>
      <w:tr w:rsidR="004E21C6" w:rsidRPr="004E21C6" w14:paraId="7E6E3F3A"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048F128F" w14:textId="77777777" w:rsidR="004E21C6" w:rsidRPr="004E21C6" w:rsidRDefault="004E21C6" w:rsidP="000E1610">
            <w:pPr>
              <w:spacing w:line="259" w:lineRule="auto"/>
              <w:rPr>
                <w:rFonts w:ascii="Times New Roman" w:hAnsi="Times New Roman" w:cs="Times New Roman"/>
                <w:sz w:val="22"/>
                <w:szCs w:val="22"/>
                <w:lang w:val="en-US"/>
              </w:rPr>
            </w:pPr>
            <w:r w:rsidRPr="004E21C6">
              <w:rPr>
                <w:rFonts w:ascii="Times New Roman" w:hAnsi="Times New Roman" w:cs="Times New Roman"/>
                <w:sz w:val="22"/>
                <w:szCs w:val="22"/>
                <w:lang w:val="en-US"/>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7FC7BC5B"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B </w:t>
            </w:r>
          </w:p>
        </w:tc>
        <w:tc>
          <w:tcPr>
            <w:tcW w:w="1543" w:type="dxa"/>
            <w:tcBorders>
              <w:top w:val="single" w:sz="4" w:space="0" w:color="000000"/>
              <w:left w:val="single" w:sz="4" w:space="0" w:color="000000"/>
              <w:bottom w:val="single" w:sz="4" w:space="0" w:color="000000"/>
              <w:right w:val="single" w:sz="4" w:space="0" w:color="000000"/>
            </w:tcBorders>
          </w:tcPr>
          <w:p w14:paraId="2C91E90B" w14:textId="77777777" w:rsidR="004E21C6" w:rsidRPr="004E21C6" w:rsidRDefault="004E21C6" w:rsidP="000E1610">
            <w:pPr>
              <w:spacing w:line="259" w:lineRule="auto"/>
              <w:ind w:left="2"/>
              <w:rPr>
                <w:rFonts w:ascii="Times New Roman" w:hAnsi="Times New Roman" w:cs="Times New Roman"/>
                <w:sz w:val="22"/>
                <w:szCs w:val="22"/>
              </w:rPr>
            </w:pPr>
            <w:proofErr w:type="spellStart"/>
            <w:r w:rsidRPr="004E21C6">
              <w:rPr>
                <w:rFonts w:ascii="Times New Roman" w:hAnsi="Times New Roman" w:cs="Times New Roman"/>
                <w:sz w:val="22"/>
                <w:szCs w:val="22"/>
              </w:rPr>
              <w:t>Std</w:t>
            </w:r>
            <w:proofErr w:type="spellEnd"/>
            <w:r w:rsidRPr="004E21C6">
              <w:rPr>
                <w:rFonts w:ascii="Times New Roman" w:hAnsi="Times New Roman" w:cs="Times New Roman"/>
                <w:sz w:val="22"/>
                <w:szCs w:val="22"/>
              </w:rPr>
              <w:t xml:space="preserve">. Error </w:t>
            </w:r>
          </w:p>
        </w:tc>
        <w:tc>
          <w:tcPr>
            <w:tcW w:w="1102" w:type="dxa"/>
            <w:tcBorders>
              <w:top w:val="single" w:sz="4" w:space="0" w:color="000000"/>
              <w:left w:val="single" w:sz="4" w:space="0" w:color="000000"/>
              <w:bottom w:val="single" w:sz="4" w:space="0" w:color="000000"/>
              <w:right w:val="single" w:sz="4" w:space="0" w:color="000000"/>
            </w:tcBorders>
          </w:tcPr>
          <w:p w14:paraId="74A619BE" w14:textId="77777777" w:rsidR="004E21C6" w:rsidRPr="004E21C6" w:rsidRDefault="004E21C6" w:rsidP="000E1610">
            <w:pPr>
              <w:spacing w:line="259" w:lineRule="auto"/>
              <w:rPr>
                <w:rFonts w:ascii="Times New Roman" w:hAnsi="Times New Roman" w:cs="Times New Roman"/>
                <w:sz w:val="22"/>
                <w:szCs w:val="22"/>
              </w:rPr>
            </w:pPr>
            <w:proofErr w:type="spellStart"/>
            <w:r w:rsidRPr="004E21C6">
              <w:rPr>
                <w:rFonts w:ascii="Times New Roman" w:hAnsi="Times New Roman" w:cs="Times New Roman"/>
                <w:sz w:val="22"/>
                <w:szCs w:val="22"/>
              </w:rPr>
              <w:t>Beta</w:t>
            </w:r>
            <w:proofErr w:type="spellEnd"/>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3368A8E" w14:textId="77777777"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 xml:space="preserve">T </w:t>
            </w:r>
          </w:p>
        </w:tc>
      </w:tr>
      <w:tr w:rsidR="004E21C6" w:rsidRPr="004E21C6" w14:paraId="1FB8D3FB"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667C8582"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Constant  </w:t>
            </w:r>
          </w:p>
        </w:tc>
        <w:tc>
          <w:tcPr>
            <w:tcW w:w="1154" w:type="dxa"/>
            <w:tcBorders>
              <w:top w:val="single" w:sz="4" w:space="0" w:color="000000"/>
              <w:left w:val="single" w:sz="4" w:space="0" w:color="000000"/>
              <w:bottom w:val="single" w:sz="4" w:space="0" w:color="000000"/>
              <w:right w:val="single" w:sz="4" w:space="0" w:color="000000"/>
            </w:tcBorders>
          </w:tcPr>
          <w:p w14:paraId="521ACCBA" w14:textId="5A806F9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-0.8</w:t>
            </w:r>
            <w:r>
              <w:rPr>
                <w:rFonts w:ascii="Times New Roman" w:hAnsi="Times New Roman" w:cs="Times New Roman"/>
                <w:sz w:val="22"/>
                <w:szCs w:val="22"/>
              </w:rPr>
              <w:t>67</w:t>
            </w:r>
            <w:r w:rsidRPr="004E21C6">
              <w:rPr>
                <w:rFonts w:ascii="Times New Roman" w:hAnsi="Times New Roman" w:cs="Times New Roman"/>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692CE91D" w14:textId="7F33BFF7"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w:t>
            </w:r>
            <w:r>
              <w:rPr>
                <w:rFonts w:ascii="Times New Roman" w:hAnsi="Times New Roman" w:cs="Times New Roman"/>
                <w:sz w:val="22"/>
                <w:szCs w:val="22"/>
              </w:rPr>
              <w:t>484</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AF7ECCD"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14446A90" w14:textId="435CEAA9"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-1.</w:t>
            </w:r>
            <w:r>
              <w:rPr>
                <w:rFonts w:ascii="Times New Roman" w:hAnsi="Times New Roman" w:cs="Times New Roman"/>
                <w:sz w:val="22"/>
                <w:szCs w:val="22"/>
              </w:rPr>
              <w:t>79</w:t>
            </w:r>
            <w:r w:rsidRPr="004E21C6">
              <w:rPr>
                <w:rFonts w:ascii="Times New Roman" w:hAnsi="Times New Roman" w:cs="Times New Roman"/>
                <w:sz w:val="22"/>
                <w:szCs w:val="22"/>
              </w:rPr>
              <w:t xml:space="preserve">* </w:t>
            </w:r>
          </w:p>
        </w:tc>
      </w:tr>
      <w:tr w:rsidR="004E21C6" w:rsidRPr="004E21C6" w14:paraId="19CAF221"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10A90A78"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Performance </w:t>
            </w:r>
            <w:proofErr w:type="spellStart"/>
            <w:r w:rsidRPr="004E21C6">
              <w:rPr>
                <w:rFonts w:ascii="Times New Roman" w:hAnsi="Times New Roman" w:cs="Times New Roman"/>
                <w:sz w:val="22"/>
                <w:szCs w:val="22"/>
              </w:rPr>
              <w:t>Expectancy</w:t>
            </w:r>
            <w:proofErr w:type="spellEnd"/>
            <w:r w:rsidRPr="004E21C6">
              <w:rPr>
                <w:rFonts w:ascii="Times New Roman" w:hAnsi="Times New Roman" w:cs="Times New Roman"/>
                <w:sz w:val="22"/>
                <w:szCs w:val="22"/>
              </w:rPr>
              <w:t xml:space="preserve"> (X1) </w:t>
            </w:r>
          </w:p>
        </w:tc>
        <w:tc>
          <w:tcPr>
            <w:tcW w:w="1154" w:type="dxa"/>
            <w:tcBorders>
              <w:top w:val="single" w:sz="4" w:space="0" w:color="000000"/>
              <w:left w:val="single" w:sz="4" w:space="0" w:color="000000"/>
              <w:bottom w:val="single" w:sz="4" w:space="0" w:color="000000"/>
              <w:right w:val="single" w:sz="4" w:space="0" w:color="000000"/>
            </w:tcBorders>
          </w:tcPr>
          <w:p w14:paraId="40035F9B" w14:textId="12525571"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069</w:t>
            </w:r>
            <w:r w:rsidRPr="004E21C6">
              <w:rPr>
                <w:rFonts w:ascii="Times New Roman" w:hAnsi="Times New Roman" w:cs="Times New Roman"/>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5C77981F" w14:textId="267BE6CC"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0.0</w:t>
            </w:r>
            <w:r>
              <w:rPr>
                <w:rFonts w:ascii="Times New Roman" w:hAnsi="Times New Roman" w:cs="Times New Roman"/>
                <w:sz w:val="22"/>
                <w:szCs w:val="22"/>
              </w:rPr>
              <w:t>68</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7313BCCB" w14:textId="00264D0B"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Pr>
                <w:rFonts w:ascii="Times New Roman" w:hAnsi="Times New Roman" w:cs="Times New Roman"/>
                <w:sz w:val="22"/>
                <w:szCs w:val="22"/>
              </w:rPr>
              <w:t>080</w:t>
            </w: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73EA84A" w14:textId="64B4A84C" w:rsidR="004E21C6" w:rsidRPr="004E21C6" w:rsidRDefault="004E21C6" w:rsidP="000E1610">
            <w:pPr>
              <w:spacing w:line="259" w:lineRule="auto"/>
              <w:ind w:left="2"/>
              <w:rPr>
                <w:rFonts w:ascii="Times New Roman" w:hAnsi="Times New Roman" w:cs="Times New Roman"/>
                <w:sz w:val="22"/>
                <w:szCs w:val="22"/>
              </w:rPr>
            </w:pPr>
            <w:r>
              <w:rPr>
                <w:rFonts w:ascii="Times New Roman" w:hAnsi="Times New Roman" w:cs="Times New Roman"/>
                <w:sz w:val="22"/>
                <w:szCs w:val="22"/>
              </w:rPr>
              <w:t>1.006</w:t>
            </w:r>
            <w:r w:rsidRPr="004E21C6">
              <w:rPr>
                <w:rFonts w:ascii="Times New Roman" w:hAnsi="Times New Roman" w:cs="Times New Roman"/>
                <w:sz w:val="22"/>
                <w:szCs w:val="22"/>
              </w:rPr>
              <w:t xml:space="preserve"> </w:t>
            </w:r>
          </w:p>
        </w:tc>
      </w:tr>
      <w:tr w:rsidR="004E21C6" w:rsidRPr="004E21C6" w14:paraId="6FB97496"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19B7AE43"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Effort </w:t>
            </w:r>
            <w:proofErr w:type="spellStart"/>
            <w:r w:rsidRPr="004E21C6">
              <w:rPr>
                <w:rFonts w:ascii="Times New Roman" w:hAnsi="Times New Roman" w:cs="Times New Roman"/>
                <w:sz w:val="22"/>
                <w:szCs w:val="22"/>
              </w:rPr>
              <w:t>Expectancy</w:t>
            </w:r>
            <w:proofErr w:type="spellEnd"/>
            <w:r w:rsidRPr="004E21C6">
              <w:rPr>
                <w:rFonts w:ascii="Times New Roman" w:hAnsi="Times New Roman" w:cs="Times New Roman"/>
                <w:sz w:val="22"/>
                <w:szCs w:val="22"/>
              </w:rPr>
              <w:t xml:space="preserve"> (X2) </w:t>
            </w:r>
          </w:p>
        </w:tc>
        <w:tc>
          <w:tcPr>
            <w:tcW w:w="1154" w:type="dxa"/>
            <w:tcBorders>
              <w:top w:val="single" w:sz="4" w:space="0" w:color="000000"/>
              <w:left w:val="single" w:sz="4" w:space="0" w:color="000000"/>
              <w:bottom w:val="single" w:sz="4" w:space="0" w:color="000000"/>
              <w:right w:val="single" w:sz="4" w:space="0" w:color="000000"/>
            </w:tcBorders>
          </w:tcPr>
          <w:p w14:paraId="36A504C0" w14:textId="0ED7835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0.2</w:t>
            </w:r>
            <w:r w:rsidR="00F4492E">
              <w:rPr>
                <w:rFonts w:ascii="Times New Roman" w:hAnsi="Times New Roman" w:cs="Times New Roman"/>
                <w:sz w:val="22"/>
                <w:szCs w:val="22"/>
              </w:rPr>
              <w:t>83</w:t>
            </w:r>
            <w:r w:rsidRPr="004E21C6">
              <w:rPr>
                <w:rFonts w:ascii="Times New Roman" w:hAnsi="Times New Roman" w:cs="Times New Roman"/>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73B40D5E" w14:textId="08980033"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0.0</w:t>
            </w:r>
            <w:r w:rsidR="00F4492E">
              <w:rPr>
                <w:rFonts w:ascii="Times New Roman" w:hAnsi="Times New Roman" w:cs="Times New Roman"/>
                <w:sz w:val="22"/>
                <w:szCs w:val="22"/>
              </w:rPr>
              <w:t>93</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D71C443" w14:textId="70E082F4"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277</w:t>
            </w: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70831494" w14:textId="40543242" w:rsidR="004E21C6" w:rsidRPr="004E21C6" w:rsidRDefault="00F4492E" w:rsidP="000E1610">
            <w:pPr>
              <w:spacing w:line="259" w:lineRule="auto"/>
              <w:ind w:left="2"/>
              <w:rPr>
                <w:rFonts w:ascii="Times New Roman" w:hAnsi="Times New Roman" w:cs="Times New Roman"/>
                <w:sz w:val="22"/>
                <w:szCs w:val="22"/>
              </w:rPr>
            </w:pPr>
            <w:r>
              <w:rPr>
                <w:rFonts w:ascii="Times New Roman" w:hAnsi="Times New Roman" w:cs="Times New Roman"/>
                <w:sz w:val="22"/>
                <w:szCs w:val="22"/>
              </w:rPr>
              <w:t>3</w:t>
            </w:r>
            <w:r w:rsidR="004E21C6" w:rsidRPr="004E21C6">
              <w:rPr>
                <w:rFonts w:ascii="Times New Roman" w:hAnsi="Times New Roman" w:cs="Times New Roman"/>
                <w:sz w:val="22"/>
                <w:szCs w:val="22"/>
              </w:rPr>
              <w:t>.</w:t>
            </w:r>
            <w:r>
              <w:rPr>
                <w:rFonts w:ascii="Times New Roman" w:hAnsi="Times New Roman" w:cs="Times New Roman"/>
                <w:sz w:val="22"/>
                <w:szCs w:val="22"/>
              </w:rPr>
              <w:t>034</w:t>
            </w:r>
            <w:r w:rsidR="004E21C6" w:rsidRPr="004E21C6">
              <w:rPr>
                <w:rFonts w:ascii="Times New Roman" w:hAnsi="Times New Roman" w:cs="Times New Roman"/>
                <w:sz w:val="22"/>
                <w:szCs w:val="22"/>
              </w:rPr>
              <w:t xml:space="preserve">*** </w:t>
            </w:r>
          </w:p>
        </w:tc>
      </w:tr>
      <w:tr w:rsidR="004E21C6" w:rsidRPr="004E21C6" w14:paraId="5F311FD5"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38BAA464" w14:textId="77777777" w:rsidR="004E21C6" w:rsidRPr="004E21C6" w:rsidRDefault="004E21C6" w:rsidP="000E1610">
            <w:pPr>
              <w:spacing w:line="259" w:lineRule="auto"/>
              <w:rPr>
                <w:rFonts w:ascii="Times New Roman" w:hAnsi="Times New Roman" w:cs="Times New Roman"/>
                <w:sz w:val="22"/>
                <w:szCs w:val="22"/>
              </w:rPr>
            </w:pPr>
            <w:proofErr w:type="spellStart"/>
            <w:r w:rsidRPr="004E21C6">
              <w:rPr>
                <w:rFonts w:ascii="Times New Roman" w:hAnsi="Times New Roman" w:cs="Times New Roman"/>
                <w:sz w:val="22"/>
                <w:szCs w:val="22"/>
              </w:rPr>
              <w:t>Social</w:t>
            </w:r>
            <w:proofErr w:type="spellEnd"/>
            <w:r w:rsidRPr="004E21C6">
              <w:rPr>
                <w:rFonts w:ascii="Times New Roman" w:hAnsi="Times New Roman" w:cs="Times New Roman"/>
                <w:sz w:val="22"/>
                <w:szCs w:val="22"/>
              </w:rPr>
              <w:t xml:space="preserve"> </w:t>
            </w:r>
            <w:proofErr w:type="spellStart"/>
            <w:r w:rsidRPr="004E21C6">
              <w:rPr>
                <w:rFonts w:ascii="Times New Roman" w:hAnsi="Times New Roman" w:cs="Times New Roman"/>
                <w:sz w:val="22"/>
                <w:szCs w:val="22"/>
              </w:rPr>
              <w:t>Influence</w:t>
            </w:r>
            <w:proofErr w:type="spellEnd"/>
            <w:r w:rsidRPr="004E21C6">
              <w:rPr>
                <w:rFonts w:ascii="Times New Roman" w:hAnsi="Times New Roman" w:cs="Times New Roman"/>
                <w:sz w:val="22"/>
                <w:szCs w:val="22"/>
              </w:rPr>
              <w:t xml:space="preserve"> (X3) </w:t>
            </w:r>
          </w:p>
        </w:tc>
        <w:tc>
          <w:tcPr>
            <w:tcW w:w="1154" w:type="dxa"/>
            <w:tcBorders>
              <w:top w:val="single" w:sz="4" w:space="0" w:color="000000"/>
              <w:left w:val="single" w:sz="4" w:space="0" w:color="000000"/>
              <w:bottom w:val="single" w:sz="4" w:space="0" w:color="000000"/>
              <w:right w:val="single" w:sz="4" w:space="0" w:color="000000"/>
            </w:tcBorders>
          </w:tcPr>
          <w:p w14:paraId="6B415A94" w14:textId="1A12F902"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0.1</w:t>
            </w:r>
            <w:r w:rsidR="00F4492E">
              <w:rPr>
                <w:rFonts w:ascii="Times New Roman" w:hAnsi="Times New Roman" w:cs="Times New Roman"/>
                <w:sz w:val="22"/>
                <w:szCs w:val="22"/>
              </w:rPr>
              <w:t>68</w:t>
            </w:r>
            <w:r w:rsidRPr="004E21C6">
              <w:rPr>
                <w:rFonts w:ascii="Times New Roman" w:hAnsi="Times New Roman" w:cs="Times New Roman"/>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453CE031" w14:textId="74CEC4AE"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0.0</w:t>
            </w:r>
            <w:r w:rsidR="00F4492E">
              <w:rPr>
                <w:rFonts w:ascii="Times New Roman" w:hAnsi="Times New Roman" w:cs="Times New Roman"/>
                <w:sz w:val="22"/>
                <w:szCs w:val="22"/>
              </w:rPr>
              <w:t>67</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B719E87" w14:textId="3F0758F0"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193</w:t>
            </w: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60DB7C01" w14:textId="7186E855" w:rsidR="004E21C6" w:rsidRPr="004E21C6" w:rsidRDefault="00F4492E" w:rsidP="000E1610">
            <w:pPr>
              <w:spacing w:line="259" w:lineRule="auto"/>
              <w:ind w:left="2"/>
              <w:rPr>
                <w:rFonts w:ascii="Times New Roman" w:hAnsi="Times New Roman" w:cs="Times New Roman"/>
                <w:sz w:val="22"/>
                <w:szCs w:val="22"/>
              </w:rPr>
            </w:pPr>
            <w:r>
              <w:rPr>
                <w:rFonts w:ascii="Times New Roman" w:hAnsi="Times New Roman" w:cs="Times New Roman"/>
                <w:sz w:val="22"/>
                <w:szCs w:val="22"/>
              </w:rPr>
              <w:t>2</w:t>
            </w:r>
            <w:r w:rsidR="004E21C6" w:rsidRPr="004E21C6">
              <w:rPr>
                <w:rFonts w:ascii="Times New Roman" w:hAnsi="Times New Roman" w:cs="Times New Roman"/>
                <w:sz w:val="22"/>
                <w:szCs w:val="22"/>
              </w:rPr>
              <w:t>.</w:t>
            </w:r>
            <w:r>
              <w:rPr>
                <w:rFonts w:ascii="Times New Roman" w:hAnsi="Times New Roman" w:cs="Times New Roman"/>
                <w:sz w:val="22"/>
                <w:szCs w:val="22"/>
              </w:rPr>
              <w:t>508</w:t>
            </w:r>
            <w:r w:rsidR="004E21C6" w:rsidRPr="004E21C6">
              <w:rPr>
                <w:rFonts w:ascii="Times New Roman" w:hAnsi="Times New Roman" w:cs="Times New Roman"/>
                <w:sz w:val="22"/>
                <w:szCs w:val="22"/>
              </w:rPr>
              <w:t xml:space="preserve">** </w:t>
            </w:r>
          </w:p>
        </w:tc>
      </w:tr>
      <w:tr w:rsidR="004E21C6" w:rsidRPr="004E21C6" w14:paraId="131471FF" w14:textId="77777777" w:rsidTr="000E1610">
        <w:trPr>
          <w:trHeight w:val="312"/>
          <w:jc w:val="center"/>
        </w:trPr>
        <w:tc>
          <w:tcPr>
            <w:tcW w:w="4164" w:type="dxa"/>
            <w:tcBorders>
              <w:top w:val="single" w:sz="4" w:space="0" w:color="000000"/>
              <w:left w:val="single" w:sz="4" w:space="0" w:color="000000"/>
              <w:bottom w:val="single" w:sz="4" w:space="0" w:color="000000"/>
              <w:right w:val="single" w:sz="4" w:space="0" w:color="000000"/>
            </w:tcBorders>
          </w:tcPr>
          <w:p w14:paraId="7A9F16AD"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Trust (X5) </w:t>
            </w:r>
          </w:p>
        </w:tc>
        <w:tc>
          <w:tcPr>
            <w:tcW w:w="1154" w:type="dxa"/>
            <w:tcBorders>
              <w:top w:val="single" w:sz="4" w:space="0" w:color="000000"/>
              <w:left w:val="single" w:sz="4" w:space="0" w:color="000000"/>
              <w:bottom w:val="single" w:sz="4" w:space="0" w:color="000000"/>
              <w:right w:val="single" w:sz="4" w:space="0" w:color="000000"/>
            </w:tcBorders>
          </w:tcPr>
          <w:p w14:paraId="4435E50E" w14:textId="1DCA1E7A"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12</w:t>
            </w:r>
            <w:r w:rsidRPr="004E21C6">
              <w:rPr>
                <w:rFonts w:ascii="Times New Roman" w:hAnsi="Times New Roman" w:cs="Times New Roman"/>
                <w:sz w:val="22"/>
                <w:szCs w:val="22"/>
              </w:rPr>
              <w:t xml:space="preserve">7 </w:t>
            </w:r>
          </w:p>
        </w:tc>
        <w:tc>
          <w:tcPr>
            <w:tcW w:w="1543" w:type="dxa"/>
            <w:tcBorders>
              <w:top w:val="single" w:sz="4" w:space="0" w:color="000000"/>
              <w:left w:val="single" w:sz="4" w:space="0" w:color="000000"/>
              <w:bottom w:val="single" w:sz="4" w:space="0" w:color="000000"/>
              <w:right w:val="single" w:sz="4" w:space="0" w:color="000000"/>
            </w:tcBorders>
          </w:tcPr>
          <w:p w14:paraId="62A12DD0" w14:textId="4EABBF05"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104</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5C677BB2" w14:textId="2DEAEAD9"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105</w:t>
            </w: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09015487" w14:textId="76F70555"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1.</w:t>
            </w:r>
            <w:r w:rsidR="00F4492E">
              <w:rPr>
                <w:rFonts w:ascii="Times New Roman" w:hAnsi="Times New Roman" w:cs="Times New Roman"/>
                <w:sz w:val="22"/>
                <w:szCs w:val="22"/>
              </w:rPr>
              <w:t>222</w:t>
            </w:r>
            <w:r w:rsidRPr="004E21C6">
              <w:rPr>
                <w:rFonts w:ascii="Times New Roman" w:hAnsi="Times New Roman" w:cs="Times New Roman"/>
                <w:sz w:val="22"/>
                <w:szCs w:val="22"/>
              </w:rPr>
              <w:t xml:space="preserve"> </w:t>
            </w:r>
          </w:p>
        </w:tc>
      </w:tr>
      <w:tr w:rsidR="004E21C6" w:rsidRPr="004E21C6" w14:paraId="31AC700B"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12660AE6" w14:textId="77777777"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 xml:space="preserve">Convenience (X6) </w:t>
            </w:r>
          </w:p>
        </w:tc>
        <w:tc>
          <w:tcPr>
            <w:tcW w:w="1154" w:type="dxa"/>
            <w:tcBorders>
              <w:top w:val="single" w:sz="4" w:space="0" w:color="000000"/>
              <w:left w:val="single" w:sz="4" w:space="0" w:color="000000"/>
              <w:bottom w:val="single" w:sz="4" w:space="0" w:color="000000"/>
              <w:right w:val="single" w:sz="4" w:space="0" w:color="000000"/>
            </w:tcBorders>
          </w:tcPr>
          <w:p w14:paraId="6FBCC310" w14:textId="303354B8"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0.2</w:t>
            </w:r>
            <w:r w:rsidR="00F4492E">
              <w:rPr>
                <w:rFonts w:ascii="Times New Roman" w:hAnsi="Times New Roman" w:cs="Times New Roman"/>
                <w:sz w:val="22"/>
                <w:szCs w:val="22"/>
              </w:rPr>
              <w:t>29</w:t>
            </w:r>
            <w:r w:rsidRPr="004E21C6">
              <w:rPr>
                <w:rFonts w:ascii="Times New Roman" w:hAnsi="Times New Roman" w:cs="Times New Roman"/>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37942EC7" w14:textId="754DA2F1"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110</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4AD36CC5" w14:textId="38630D60"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189</w:t>
            </w: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2C00B1A9" w14:textId="600E641E" w:rsidR="004E21C6" w:rsidRPr="004E21C6" w:rsidRDefault="00F4492E" w:rsidP="000E1610">
            <w:pPr>
              <w:spacing w:line="259" w:lineRule="auto"/>
              <w:ind w:left="2"/>
              <w:rPr>
                <w:rFonts w:ascii="Times New Roman" w:hAnsi="Times New Roman" w:cs="Times New Roman"/>
                <w:sz w:val="22"/>
                <w:szCs w:val="22"/>
              </w:rPr>
            </w:pPr>
            <w:r>
              <w:rPr>
                <w:rFonts w:ascii="Times New Roman" w:hAnsi="Times New Roman" w:cs="Times New Roman"/>
                <w:sz w:val="22"/>
                <w:szCs w:val="22"/>
              </w:rPr>
              <w:t>2</w:t>
            </w:r>
            <w:r w:rsidR="004E21C6" w:rsidRPr="004E21C6">
              <w:rPr>
                <w:rFonts w:ascii="Times New Roman" w:hAnsi="Times New Roman" w:cs="Times New Roman"/>
                <w:sz w:val="22"/>
                <w:szCs w:val="22"/>
              </w:rPr>
              <w:t>.</w:t>
            </w:r>
            <w:r>
              <w:rPr>
                <w:rFonts w:ascii="Times New Roman" w:hAnsi="Times New Roman" w:cs="Times New Roman"/>
                <w:sz w:val="22"/>
                <w:szCs w:val="22"/>
              </w:rPr>
              <w:t>075</w:t>
            </w:r>
            <w:r w:rsidR="004E21C6" w:rsidRPr="004E21C6">
              <w:rPr>
                <w:rFonts w:ascii="Times New Roman" w:hAnsi="Times New Roman" w:cs="Times New Roman"/>
                <w:sz w:val="22"/>
                <w:szCs w:val="22"/>
              </w:rPr>
              <w:t xml:space="preserve">** </w:t>
            </w:r>
          </w:p>
        </w:tc>
      </w:tr>
      <w:tr w:rsidR="004E21C6" w:rsidRPr="004E21C6" w14:paraId="1721A31A" w14:textId="77777777" w:rsidTr="000E1610">
        <w:trPr>
          <w:trHeight w:val="310"/>
          <w:jc w:val="center"/>
        </w:trPr>
        <w:tc>
          <w:tcPr>
            <w:tcW w:w="4164" w:type="dxa"/>
            <w:tcBorders>
              <w:top w:val="single" w:sz="4" w:space="0" w:color="000000"/>
              <w:left w:val="single" w:sz="4" w:space="0" w:color="000000"/>
              <w:bottom w:val="single" w:sz="4" w:space="0" w:color="000000"/>
              <w:right w:val="single" w:sz="4" w:space="0" w:color="000000"/>
            </w:tcBorders>
          </w:tcPr>
          <w:p w14:paraId="3F53330F" w14:textId="77777777" w:rsidR="004E21C6" w:rsidRPr="004E21C6" w:rsidRDefault="004E21C6" w:rsidP="000E1610">
            <w:pPr>
              <w:spacing w:line="259" w:lineRule="auto"/>
              <w:rPr>
                <w:rFonts w:ascii="Times New Roman" w:hAnsi="Times New Roman" w:cs="Times New Roman"/>
                <w:sz w:val="22"/>
                <w:szCs w:val="22"/>
              </w:rPr>
            </w:pPr>
            <w:proofErr w:type="spellStart"/>
            <w:r w:rsidRPr="004E21C6">
              <w:rPr>
                <w:rFonts w:ascii="Times New Roman" w:hAnsi="Times New Roman" w:cs="Times New Roman"/>
                <w:sz w:val="22"/>
                <w:szCs w:val="22"/>
              </w:rPr>
              <w:t>Experience</w:t>
            </w:r>
            <w:proofErr w:type="spellEnd"/>
            <w:r w:rsidRPr="004E21C6">
              <w:rPr>
                <w:rFonts w:ascii="Times New Roman" w:hAnsi="Times New Roman" w:cs="Times New Roman"/>
                <w:sz w:val="22"/>
                <w:szCs w:val="22"/>
              </w:rPr>
              <w:t xml:space="preserve"> (X8) </w:t>
            </w:r>
          </w:p>
        </w:tc>
        <w:tc>
          <w:tcPr>
            <w:tcW w:w="1154" w:type="dxa"/>
            <w:tcBorders>
              <w:top w:val="single" w:sz="4" w:space="0" w:color="000000"/>
              <w:left w:val="single" w:sz="4" w:space="0" w:color="000000"/>
              <w:bottom w:val="single" w:sz="4" w:space="0" w:color="000000"/>
              <w:right w:val="single" w:sz="4" w:space="0" w:color="000000"/>
            </w:tcBorders>
          </w:tcPr>
          <w:p w14:paraId="75DA90DA" w14:textId="36E50424"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320</w:t>
            </w:r>
            <w:r w:rsidRPr="004E21C6">
              <w:rPr>
                <w:rFonts w:ascii="Times New Roman" w:hAnsi="Times New Roman" w:cs="Times New Roman"/>
                <w:sz w:val="22"/>
                <w:szCs w:val="22"/>
              </w:rPr>
              <w:t xml:space="preserve"> </w:t>
            </w:r>
          </w:p>
        </w:tc>
        <w:tc>
          <w:tcPr>
            <w:tcW w:w="1543" w:type="dxa"/>
            <w:tcBorders>
              <w:top w:val="single" w:sz="4" w:space="0" w:color="000000"/>
              <w:left w:val="single" w:sz="4" w:space="0" w:color="000000"/>
              <w:bottom w:val="single" w:sz="4" w:space="0" w:color="000000"/>
              <w:right w:val="single" w:sz="4" w:space="0" w:color="000000"/>
            </w:tcBorders>
          </w:tcPr>
          <w:p w14:paraId="5CF3E332" w14:textId="61971973" w:rsidR="004E21C6" w:rsidRPr="004E21C6" w:rsidRDefault="004E21C6" w:rsidP="000E1610">
            <w:pPr>
              <w:spacing w:line="259" w:lineRule="auto"/>
              <w:ind w:left="2"/>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127</w:t>
            </w:r>
            <w:r w:rsidRPr="004E21C6">
              <w:rPr>
                <w:rFonts w:ascii="Times New Roman" w:hAnsi="Times New Roman" w:cs="Times New Roman"/>
                <w:sz w:val="22"/>
                <w:szCs w:val="22"/>
              </w:rPr>
              <w:t xml:space="preserve"> </w:t>
            </w:r>
          </w:p>
        </w:tc>
        <w:tc>
          <w:tcPr>
            <w:tcW w:w="1102" w:type="dxa"/>
            <w:tcBorders>
              <w:top w:val="single" w:sz="4" w:space="0" w:color="000000"/>
              <w:left w:val="single" w:sz="4" w:space="0" w:color="000000"/>
              <w:bottom w:val="single" w:sz="4" w:space="0" w:color="000000"/>
              <w:right w:val="single" w:sz="4" w:space="0" w:color="000000"/>
            </w:tcBorders>
          </w:tcPr>
          <w:p w14:paraId="135FD380" w14:textId="2C48F711" w:rsidR="004E21C6" w:rsidRPr="004E21C6" w:rsidRDefault="004E21C6" w:rsidP="000E1610">
            <w:pPr>
              <w:spacing w:line="259" w:lineRule="auto"/>
              <w:rPr>
                <w:rFonts w:ascii="Times New Roman" w:hAnsi="Times New Roman" w:cs="Times New Roman"/>
                <w:sz w:val="22"/>
                <w:szCs w:val="22"/>
              </w:rPr>
            </w:pPr>
            <w:r w:rsidRPr="004E21C6">
              <w:rPr>
                <w:rFonts w:ascii="Times New Roman" w:hAnsi="Times New Roman" w:cs="Times New Roman"/>
                <w:sz w:val="22"/>
                <w:szCs w:val="22"/>
              </w:rPr>
              <w:t>0.</w:t>
            </w:r>
            <w:r w:rsidR="00F4492E">
              <w:rPr>
                <w:rFonts w:ascii="Times New Roman" w:hAnsi="Times New Roman" w:cs="Times New Roman"/>
                <w:sz w:val="22"/>
                <w:szCs w:val="22"/>
              </w:rPr>
              <w:t>230</w:t>
            </w:r>
            <w:r w:rsidRPr="004E21C6">
              <w:rPr>
                <w:rFonts w:ascii="Times New Roman" w:hAnsi="Times New Roman" w:cs="Times New Roman"/>
                <w:sz w:val="22"/>
                <w:szCs w:val="22"/>
              </w:rPr>
              <w:t xml:space="preserve"> </w:t>
            </w:r>
          </w:p>
        </w:tc>
        <w:tc>
          <w:tcPr>
            <w:tcW w:w="1404" w:type="dxa"/>
            <w:tcBorders>
              <w:top w:val="single" w:sz="4" w:space="0" w:color="000000"/>
              <w:left w:val="single" w:sz="4" w:space="0" w:color="000000"/>
              <w:bottom w:val="single" w:sz="4" w:space="0" w:color="000000"/>
              <w:right w:val="single" w:sz="4" w:space="0" w:color="000000"/>
            </w:tcBorders>
          </w:tcPr>
          <w:p w14:paraId="5E41A346" w14:textId="2EF4FD12" w:rsidR="004E21C6" w:rsidRPr="004E21C6" w:rsidRDefault="00F4492E" w:rsidP="000E1610">
            <w:pPr>
              <w:spacing w:line="259" w:lineRule="auto"/>
              <w:ind w:left="2"/>
              <w:rPr>
                <w:rFonts w:ascii="Times New Roman" w:hAnsi="Times New Roman" w:cs="Times New Roman"/>
                <w:sz w:val="22"/>
                <w:szCs w:val="22"/>
              </w:rPr>
            </w:pPr>
            <w:r>
              <w:rPr>
                <w:rFonts w:ascii="Times New Roman" w:hAnsi="Times New Roman" w:cs="Times New Roman"/>
                <w:sz w:val="22"/>
                <w:szCs w:val="22"/>
              </w:rPr>
              <w:t>2</w:t>
            </w:r>
            <w:r w:rsidR="004E21C6" w:rsidRPr="004E21C6">
              <w:rPr>
                <w:rFonts w:ascii="Times New Roman" w:hAnsi="Times New Roman" w:cs="Times New Roman"/>
                <w:sz w:val="22"/>
                <w:szCs w:val="22"/>
              </w:rPr>
              <w:t>.</w:t>
            </w:r>
            <w:r>
              <w:rPr>
                <w:rFonts w:ascii="Times New Roman" w:hAnsi="Times New Roman" w:cs="Times New Roman"/>
                <w:sz w:val="22"/>
                <w:szCs w:val="22"/>
              </w:rPr>
              <w:t>517</w:t>
            </w:r>
            <w:r w:rsidR="004E21C6" w:rsidRPr="004E21C6">
              <w:rPr>
                <w:rFonts w:ascii="Times New Roman" w:hAnsi="Times New Roman" w:cs="Times New Roman"/>
                <w:sz w:val="22"/>
                <w:szCs w:val="22"/>
              </w:rPr>
              <w:t>*</w:t>
            </w:r>
            <w:r w:rsidRPr="004E21C6">
              <w:rPr>
                <w:rFonts w:ascii="Times New Roman" w:hAnsi="Times New Roman" w:cs="Times New Roman"/>
                <w:sz w:val="22"/>
                <w:szCs w:val="22"/>
              </w:rPr>
              <w:t>*</w:t>
            </w:r>
            <w:r w:rsidR="004E21C6" w:rsidRPr="004E21C6">
              <w:rPr>
                <w:rFonts w:ascii="Times New Roman" w:hAnsi="Times New Roman" w:cs="Times New Roman"/>
                <w:sz w:val="22"/>
                <w:szCs w:val="22"/>
              </w:rPr>
              <w:t xml:space="preserve"> </w:t>
            </w:r>
          </w:p>
        </w:tc>
      </w:tr>
    </w:tbl>
    <w:p w14:paraId="14B90352" w14:textId="77777777" w:rsidR="004E21C6" w:rsidRPr="004E21C6" w:rsidRDefault="004E21C6" w:rsidP="004E21C6">
      <w:pPr>
        <w:spacing w:after="262"/>
        <w:ind w:left="-5" w:right="4"/>
        <w:rPr>
          <w:rFonts w:ascii="Times New Roman" w:hAnsi="Times New Roman" w:cs="Times New Roman"/>
          <w:sz w:val="22"/>
          <w:szCs w:val="22"/>
        </w:rPr>
      </w:pPr>
      <w:r w:rsidRPr="004E21C6">
        <w:rPr>
          <w:rFonts w:ascii="Times New Roman" w:hAnsi="Times New Roman" w:cs="Times New Roman"/>
          <w:sz w:val="22"/>
          <w:szCs w:val="22"/>
        </w:rPr>
        <w:t xml:space="preserve">*p&lt;0.10, **p&lt;0.05, ***p&lt;0.01 </w:t>
      </w:r>
    </w:p>
    <w:p w14:paraId="2018F198" w14:textId="2BC62FC7" w:rsidR="004E21C6" w:rsidRDefault="004E21C6" w:rsidP="004E21C6">
      <w:pPr>
        <w:spacing w:after="492"/>
        <w:ind w:left="-6"/>
        <w:jc w:val="center"/>
        <w:rPr>
          <w:rFonts w:ascii="Times New Roman" w:hAnsi="Times New Roman" w:cs="Times New Roman"/>
          <w:b/>
          <w:bCs/>
        </w:rPr>
      </w:pPr>
      <w:r w:rsidRPr="00AA1057">
        <w:rPr>
          <w:rFonts w:ascii="Times New Roman" w:hAnsi="Times New Roman" w:cs="Times New Roman"/>
          <w:b/>
          <w:bCs/>
        </w:rPr>
        <w:t xml:space="preserve">Table </w:t>
      </w:r>
      <w:r>
        <w:rPr>
          <w:rFonts w:ascii="Times New Roman" w:hAnsi="Times New Roman" w:cs="Times New Roman"/>
          <w:b/>
          <w:bCs/>
        </w:rPr>
        <w:t>9</w:t>
      </w:r>
      <w:r>
        <w:rPr>
          <w:rFonts w:ascii="Times New Roman" w:hAnsi="Times New Roman" w:cs="Times New Roman"/>
          <w:b/>
          <w:bCs/>
        </w:rPr>
        <w:t>:</w:t>
      </w:r>
      <w:r w:rsidRPr="00AA1057">
        <w:rPr>
          <w:rFonts w:ascii="Times New Roman" w:hAnsi="Times New Roman" w:cs="Times New Roman"/>
          <w:b/>
          <w:bCs/>
        </w:rPr>
        <w:t xml:space="preserve"> Reduced Regression Model </w:t>
      </w:r>
      <w:r>
        <w:rPr>
          <w:rFonts w:ascii="Times New Roman" w:hAnsi="Times New Roman" w:cs="Times New Roman"/>
          <w:b/>
          <w:bCs/>
        </w:rPr>
        <w:t>(</w:t>
      </w:r>
      <w:r>
        <w:rPr>
          <w:rFonts w:ascii="Times New Roman" w:hAnsi="Times New Roman" w:cs="Times New Roman"/>
          <w:b/>
          <w:bCs/>
        </w:rPr>
        <w:t>M</w:t>
      </w:r>
      <w:r>
        <w:rPr>
          <w:rFonts w:ascii="Times New Roman" w:hAnsi="Times New Roman" w:cs="Times New Roman"/>
          <w:b/>
          <w:bCs/>
        </w:rPr>
        <w:t>ale Only)</w:t>
      </w:r>
    </w:p>
    <w:p w14:paraId="0C820A1E" w14:textId="77F81B99" w:rsidR="004E21C6" w:rsidRDefault="004E21C6" w:rsidP="002D5B46">
      <w:pPr>
        <w:spacing w:after="492"/>
        <w:ind w:left="-6"/>
        <w:jc w:val="both"/>
        <w:rPr>
          <w:rFonts w:ascii="Times New Roman" w:hAnsi="Times New Roman" w:cs="Times New Roman"/>
          <w:highlight w:val="yellow"/>
          <w:lang w:val="nl-NL"/>
        </w:rPr>
      </w:pPr>
    </w:p>
    <w:p w14:paraId="01A41E69" w14:textId="1723044F" w:rsidR="00C2666C" w:rsidRPr="00262273" w:rsidRDefault="006923AE" w:rsidP="006923AE">
      <w:pPr>
        <w:spacing w:after="492"/>
        <w:ind w:left="-6"/>
        <w:jc w:val="center"/>
        <w:rPr>
          <w:rFonts w:ascii="Times New Roman" w:hAnsi="Times New Roman" w:cs="Times New Roman"/>
          <w:b/>
          <w:bCs/>
          <w:sz w:val="28"/>
          <w:szCs w:val="28"/>
        </w:rPr>
      </w:pPr>
      <w:r w:rsidRPr="006923AE">
        <w:rPr>
          <w:rFonts w:ascii="Times New Roman" w:hAnsi="Times New Roman" w:cs="Times New Roman"/>
          <w:b/>
          <w:bCs/>
          <w:sz w:val="28"/>
          <w:szCs w:val="28"/>
        </w:rPr>
        <w:lastRenderedPageBreak/>
        <w:t>DISCUSSION</w:t>
      </w:r>
    </w:p>
    <w:p w14:paraId="2FF5341A" w14:textId="77777777" w:rsidR="00262273" w:rsidRDefault="00262273" w:rsidP="00262273">
      <w:pPr>
        <w:spacing w:after="237"/>
        <w:ind w:left="-5" w:right="4"/>
        <w:jc w:val="both"/>
        <w:rPr>
          <w:rFonts w:ascii="Times New Roman" w:hAnsi="Times New Roman" w:cs="Times New Roman"/>
        </w:rPr>
      </w:pPr>
      <w:r w:rsidRPr="00262273">
        <w:rPr>
          <w:rFonts w:ascii="Times New Roman" w:hAnsi="Times New Roman" w:cs="Times New Roman"/>
        </w:rPr>
        <w:t xml:space="preserve">The purpose to this study was to develop a model that can empirically test factors that influences the intention to use, and the subsequent use of the Uber app. A few past studies have examined the behavioral intention to use ride sharing services from the consumer’s perspective. However, most have done so using the Technology Acceptance Model (TAM) as a framework with limited scope and </w:t>
      </w:r>
    </w:p>
    <w:p w14:paraId="2F2FFE1A" w14:textId="4DAE3A08" w:rsidR="00262273" w:rsidRPr="00262273" w:rsidRDefault="00262273" w:rsidP="00262273">
      <w:pPr>
        <w:spacing w:after="237"/>
        <w:ind w:left="-5" w:right="4"/>
        <w:jc w:val="both"/>
        <w:rPr>
          <w:rFonts w:ascii="Times New Roman" w:hAnsi="Times New Roman" w:cs="Times New Roman"/>
        </w:rPr>
      </w:pPr>
      <w:r w:rsidRPr="00262273">
        <w:rPr>
          <w:rFonts w:ascii="Times New Roman" w:hAnsi="Times New Roman" w:cs="Times New Roman"/>
        </w:rPr>
        <w:t>only a few constructs included, such as perceived ease of use and usefulness as drivers. We developed an instrument that utilizes the theoretical framework of the unified UTAUT and UTAUT2 models with some of its existing variables and relationships to provide the necessary explanation, fill any gaps, and to build on the body of knowledge in this area. We preserved the key variables performance expectancy, effort expectancy, and social influence from UTAUT/UTAUT2 in furthering this research and its applicability to collaborative commerce. We also retained moderating variables such as age, gender, and experience to give a holistic view of the changing perceptions of consumers regarding the intention to use technology. The hybrid variant developed introduced a few previously relevant but unmeasured constructs in the area of collaborative consumption and ridesharing from the consumer technology utilization perspective: price, trust, and convenience. Similar to predecessor models UTAUT and UTAUT2, our final UTAUT-CC unified model displayed strong statistical results and applicability to consumer intention to use and ultimate use of the Uber app. Our overall UTAUT-CC model explained 70.5% and 43.4% of the variance of behavioral intention and use of the Uber app, respectively. UTAUT and UTAUT2 concluded with 70% and 74% in explaining behavioral intention to use, respectively. As related to explaining variance in eventual use, UTAUT and UTAUT2 concluded with R</w:t>
      </w:r>
      <w:r w:rsidRPr="00262273">
        <w:rPr>
          <w:rFonts w:ascii="Times New Roman" w:hAnsi="Times New Roman" w:cs="Times New Roman"/>
          <w:vertAlign w:val="superscript"/>
        </w:rPr>
        <w:t>2</w:t>
      </w:r>
      <w:r w:rsidRPr="00262273">
        <w:rPr>
          <w:rFonts w:ascii="Times New Roman" w:hAnsi="Times New Roman" w:cs="Times New Roman"/>
        </w:rPr>
        <w:t xml:space="preserve"> values of 48% and 52%, respectively. Three of the four key constructs from the UTAUT model (performance expectancy, effort expectancy, and social influence) were found to be the highly significant predictors of behavioral intention to use Uber.</w:t>
      </w:r>
      <w:r w:rsidRPr="00262273">
        <w:rPr>
          <w:rFonts w:ascii="Times New Roman" w:eastAsia="Times New Roman" w:hAnsi="Times New Roman" w:cs="Times New Roman"/>
          <w:b/>
        </w:rPr>
        <w:t xml:space="preserve"> </w:t>
      </w:r>
    </w:p>
    <w:p w14:paraId="49C5F976" w14:textId="68DA74C4" w:rsidR="001F37B1" w:rsidRDefault="00262273" w:rsidP="00E261B6">
      <w:pPr>
        <w:pStyle w:val="Heading4"/>
        <w:ind w:left="-5"/>
        <w:rPr>
          <w:rFonts w:ascii="Times New Roman" w:hAnsi="Times New Roman" w:cs="Times New Roman"/>
          <w:b/>
          <w:bCs/>
          <w:color w:val="auto"/>
        </w:rPr>
      </w:pPr>
      <w:r w:rsidRPr="00262273">
        <w:rPr>
          <w:rFonts w:ascii="Times New Roman" w:hAnsi="Times New Roman" w:cs="Times New Roman"/>
          <w:b/>
          <w:bCs/>
          <w:color w:val="auto"/>
        </w:rPr>
        <w:t xml:space="preserve">Performance expectancy  </w:t>
      </w:r>
    </w:p>
    <w:p w14:paraId="1FBE7B3E" w14:textId="77777777" w:rsidR="00E261B6" w:rsidRPr="00E261B6" w:rsidRDefault="00E261B6" w:rsidP="00E261B6"/>
    <w:p w14:paraId="786EB24B" w14:textId="77777777" w:rsidR="00262273" w:rsidRPr="00262273" w:rsidRDefault="00262273" w:rsidP="00262273">
      <w:pPr>
        <w:ind w:left="-5" w:right="124"/>
        <w:jc w:val="both"/>
        <w:rPr>
          <w:rFonts w:ascii="Times New Roman" w:hAnsi="Times New Roman" w:cs="Times New Roman"/>
        </w:rPr>
      </w:pPr>
      <w:r w:rsidRPr="00262273">
        <w:rPr>
          <w:rFonts w:ascii="Times New Roman" w:hAnsi="Times New Roman" w:cs="Times New Roman"/>
        </w:rPr>
        <w:t xml:space="preserve">We adopted the key performance expectancy construct and existing relationship links from the UTAUT2 model to represent the elements of productivity benefits and usefulness obtained from utilizing the Uber ridesharing services. In a prior study on mobile internet technology it was hypothesized and later confirmed that performance expectancy is a significant predictor of behavioral intention to use, specifically in younger males (Venkatesh, Thong, and Xu 2012). </w:t>
      </w:r>
    </w:p>
    <w:p w14:paraId="49BADB16" w14:textId="77777777" w:rsidR="00262273" w:rsidRPr="00262273" w:rsidRDefault="00262273" w:rsidP="00262273">
      <w:pPr>
        <w:ind w:left="-5" w:right="4"/>
        <w:jc w:val="both"/>
        <w:rPr>
          <w:rFonts w:ascii="Times New Roman" w:hAnsi="Times New Roman" w:cs="Times New Roman"/>
        </w:rPr>
      </w:pPr>
      <w:r w:rsidRPr="00262273">
        <w:rPr>
          <w:rFonts w:ascii="Times New Roman" w:hAnsi="Times New Roman" w:cs="Times New Roman"/>
        </w:rPr>
        <w:t xml:space="preserve">Our hypothesis on performance expectancy was closely aligned to that of the UTAUT2 model. We hypothesized that performance expectancy influences </w:t>
      </w:r>
      <w:r w:rsidRPr="00262273">
        <w:rPr>
          <w:rFonts w:ascii="Times New Roman" w:hAnsi="Times New Roman" w:cs="Times New Roman"/>
        </w:rPr>
        <w:lastRenderedPageBreak/>
        <w:t xml:space="preserve">behavioral intention to use Uber with a more significant impact in the younger population with low experience in using Uber. The results of our study provided empirical evidence that performance expectancy is significantly correlated with user behavior and Intention to use the Uber app. </w:t>
      </w:r>
    </w:p>
    <w:p w14:paraId="2073ADF1" w14:textId="77777777" w:rsidR="00262273" w:rsidRPr="00262273" w:rsidRDefault="00262273" w:rsidP="00262273">
      <w:pPr>
        <w:ind w:left="-15" w:right="4"/>
        <w:jc w:val="both"/>
        <w:rPr>
          <w:rFonts w:ascii="Times New Roman" w:hAnsi="Times New Roman" w:cs="Times New Roman"/>
        </w:rPr>
      </w:pPr>
      <w:r w:rsidRPr="00262273">
        <w:rPr>
          <w:rFonts w:ascii="Times New Roman" w:hAnsi="Times New Roman" w:cs="Times New Roman"/>
        </w:rPr>
        <w:t xml:space="preserve">Differences in age groups were in line with our expectations, with the younger age group, below 24, showing a significant correlation with performance expectancy as compared to the 24 and above age group who did not have a significant relationship. This coincides with younger individuals’ intrinsic desire for rewards, whether it is an Uber Passenger Rating, the ability to connect others to the Uber app to receive free rides, or potential social benefits. We also attribute these results to the increased value added and benefit of making it easier to find rides and get to destinations more quickly when leveraging the Uber ridesharing services. </w:t>
      </w:r>
    </w:p>
    <w:p w14:paraId="10E4ACF4" w14:textId="77777777" w:rsidR="00262273" w:rsidRPr="00262273" w:rsidRDefault="00262273" w:rsidP="00262273">
      <w:pPr>
        <w:spacing w:after="240"/>
        <w:ind w:left="-15" w:right="4"/>
        <w:jc w:val="both"/>
        <w:rPr>
          <w:rFonts w:ascii="Times New Roman" w:hAnsi="Times New Roman" w:cs="Times New Roman"/>
        </w:rPr>
      </w:pPr>
      <w:r w:rsidRPr="00262273">
        <w:rPr>
          <w:rFonts w:ascii="Times New Roman" w:hAnsi="Times New Roman" w:cs="Times New Roman"/>
        </w:rPr>
        <w:t xml:space="preserve">While age was in line with expectations, it was the female group, not the male group, as hypothesized, that shows a significant correlation. Venkatesh and colleagues (2012) distinguishes that men are more willing to overcome obstacles while women focus on the magnitude of effort required to perform the task. We can conclude that the level of effort to use the Uber app is lower than the perceived benefits and therefore carries a larger impact in females. </w:t>
      </w:r>
    </w:p>
    <w:p w14:paraId="1D9CB94E" w14:textId="77777777" w:rsidR="00736E78" w:rsidRPr="00736E78" w:rsidRDefault="00736E78" w:rsidP="00736E78">
      <w:pPr>
        <w:pStyle w:val="Heading4"/>
        <w:ind w:left="-5"/>
        <w:rPr>
          <w:rFonts w:ascii="Times New Roman" w:hAnsi="Times New Roman" w:cs="Times New Roman"/>
          <w:b/>
          <w:bCs/>
          <w:color w:val="auto"/>
        </w:rPr>
      </w:pPr>
      <w:r w:rsidRPr="00736E78">
        <w:rPr>
          <w:rFonts w:ascii="Times New Roman" w:hAnsi="Times New Roman" w:cs="Times New Roman"/>
          <w:b/>
          <w:bCs/>
          <w:color w:val="auto"/>
        </w:rPr>
        <w:t xml:space="preserve">Effort expectancy </w:t>
      </w:r>
    </w:p>
    <w:p w14:paraId="376A2A14" w14:textId="77777777" w:rsidR="007B6FC1" w:rsidRPr="007B6FC1" w:rsidRDefault="00736E78" w:rsidP="007B6FC1">
      <w:pPr>
        <w:spacing w:after="240"/>
        <w:ind w:left="-6" w:right="130"/>
        <w:jc w:val="both"/>
        <w:rPr>
          <w:rFonts w:ascii="Times New Roman" w:hAnsi="Times New Roman" w:cs="Times New Roman"/>
        </w:rPr>
      </w:pPr>
      <w:r>
        <w:rPr>
          <w:rFonts w:ascii="Times New Roman" w:hAnsi="Times New Roman" w:cs="Times New Roman"/>
        </w:rPr>
        <w:br/>
      </w:r>
      <w:r w:rsidR="007B6FC1" w:rsidRPr="007B6FC1">
        <w:rPr>
          <w:rFonts w:ascii="Times New Roman" w:hAnsi="Times New Roman" w:cs="Times New Roman"/>
        </w:rPr>
        <w:t xml:space="preserve">We also adopted another key construct from UTAUT and UTAUT2, effort expectancy, to represent the elements of ease of utilizing the Uber app. Our results on effort expectancy was closely aligned to that of the UTAUT2 model. The results show that effort expectancy positively influences behavioral intention to use the Uber app, especially for younger population. However, we did not find any significant differences in gender. The lack of difference in gender is attributed to the relative ease of use for the Uber app. Overall, our results confirmed that effort expectancy is a significant predictor of young people’s behavioral intention to use the Uber app.  </w:t>
      </w:r>
    </w:p>
    <w:p w14:paraId="416FDDD8" w14:textId="482DA739" w:rsidR="007B6FC1" w:rsidRPr="007B6FC1" w:rsidRDefault="007B6FC1" w:rsidP="007B6FC1">
      <w:pPr>
        <w:pStyle w:val="Heading4"/>
        <w:ind w:left="-5"/>
        <w:rPr>
          <w:rFonts w:ascii="Times New Roman" w:hAnsi="Times New Roman" w:cs="Times New Roman"/>
          <w:b/>
          <w:bCs/>
          <w:color w:val="auto"/>
        </w:rPr>
      </w:pPr>
      <w:r w:rsidRPr="007B6FC1">
        <w:rPr>
          <w:rFonts w:ascii="Times New Roman" w:hAnsi="Times New Roman" w:cs="Times New Roman"/>
          <w:b/>
          <w:bCs/>
          <w:color w:val="auto"/>
        </w:rPr>
        <w:t xml:space="preserve">Social influence </w:t>
      </w:r>
      <w:r>
        <w:rPr>
          <w:rFonts w:ascii="Times New Roman" w:hAnsi="Times New Roman" w:cs="Times New Roman"/>
          <w:b/>
          <w:bCs/>
          <w:color w:val="auto"/>
        </w:rPr>
        <w:br/>
      </w:r>
    </w:p>
    <w:p w14:paraId="7B574CFE" w14:textId="698AAC8C" w:rsidR="007B6FC1" w:rsidRDefault="007B6FC1" w:rsidP="00E261B6">
      <w:pPr>
        <w:spacing w:after="240"/>
        <w:ind w:left="-5" w:right="4"/>
        <w:jc w:val="both"/>
        <w:rPr>
          <w:rFonts w:ascii="Times New Roman" w:hAnsi="Times New Roman" w:cs="Times New Roman"/>
        </w:rPr>
      </w:pPr>
      <w:r w:rsidRPr="007B6FC1">
        <w:rPr>
          <w:rFonts w:ascii="Times New Roman" w:hAnsi="Times New Roman" w:cs="Times New Roman"/>
        </w:rPr>
        <w:t xml:space="preserve">Social influence was expected to be a significant factor in the behavioral intention to use the Uber app. Social influence is based on the perception of others rather than the intended user our hypothesis suggests that women tend to be more sensitive to social influence when forming an intention to use (Venkatesh et al. 2000). The effect of social influence on the behavioral intention was hypothesized to be more prevalent with females and older people. According to our findings, gender showed no statistical differences and the 24 and under age group showed significant correlation as compared to the 24 and over age group. We attributed the conflicting data due to our population. The survey was taken at a northeastern state university </w:t>
      </w:r>
      <w:r w:rsidRPr="007B6FC1">
        <w:rPr>
          <w:rFonts w:ascii="Times New Roman" w:hAnsi="Times New Roman" w:cs="Times New Roman"/>
        </w:rPr>
        <w:lastRenderedPageBreak/>
        <w:t xml:space="preserve">with the majority of participants being around the 24 year age mark. The sample was too narrowly focused on one subset of the population. We believe a more diverse population could generate alternative results with align with our hypothesis. </w:t>
      </w:r>
    </w:p>
    <w:p w14:paraId="19FEA738" w14:textId="7D1188C7" w:rsidR="007B6FC1" w:rsidRPr="007B6FC1" w:rsidRDefault="007B6FC1" w:rsidP="007B6FC1">
      <w:pPr>
        <w:pStyle w:val="Heading4"/>
        <w:ind w:left="-5"/>
        <w:jc w:val="both"/>
        <w:rPr>
          <w:rFonts w:ascii="Times New Roman" w:hAnsi="Times New Roman" w:cs="Times New Roman"/>
          <w:b/>
          <w:bCs/>
        </w:rPr>
      </w:pPr>
      <w:r w:rsidRPr="007B6FC1">
        <w:rPr>
          <w:rFonts w:ascii="Times New Roman" w:hAnsi="Times New Roman" w:cs="Times New Roman"/>
          <w:b/>
          <w:bCs/>
          <w:color w:val="auto"/>
        </w:rPr>
        <w:t>Price</w:t>
      </w:r>
      <w:r w:rsidRPr="007B6FC1">
        <w:rPr>
          <w:rFonts w:ascii="Times New Roman" w:eastAsia="Times New Roman" w:hAnsi="Times New Roman" w:cs="Times New Roman"/>
          <w:b/>
          <w:bCs/>
        </w:rPr>
        <w:t xml:space="preserve"> </w:t>
      </w:r>
      <w:r w:rsidR="003F69E9">
        <w:rPr>
          <w:rFonts w:ascii="Times New Roman" w:eastAsia="Times New Roman" w:hAnsi="Times New Roman" w:cs="Times New Roman"/>
          <w:b/>
          <w:bCs/>
        </w:rPr>
        <w:br/>
      </w:r>
    </w:p>
    <w:p w14:paraId="7A217D22" w14:textId="77777777" w:rsidR="003F69E9" w:rsidRPr="003F69E9" w:rsidRDefault="003F69E9" w:rsidP="003F69E9">
      <w:pPr>
        <w:ind w:left="-5" w:right="4"/>
        <w:jc w:val="both"/>
        <w:rPr>
          <w:rFonts w:ascii="Times New Roman" w:hAnsi="Times New Roman" w:cs="Times New Roman"/>
        </w:rPr>
      </w:pPr>
      <w:r w:rsidRPr="003F69E9">
        <w:rPr>
          <w:rFonts w:ascii="Times New Roman" w:hAnsi="Times New Roman" w:cs="Times New Roman"/>
        </w:rPr>
        <w:t xml:space="preserve">We adopted one of the key variables of UTAUT2, price due to its relevance in decision making regarding technology from a consumer perspective. In our hypothesis (H4), we proposed that lower price will have a positive impact on behavioral intention to use the Uber ride sharing services. Chong (2013) also believed that a big driver of acceptance is the low cost of the product or service. While Uber has proven to be a cheaper alternative than taxis, other comparable ride sharing services exist to compete with Uber. Uber also can price surge during peak times. Because of the relatively low price option as compared to taxis and similar cost to other ride sharing services, we believe that the price of Uber services would be a significant indicator to use them. </w:t>
      </w:r>
    </w:p>
    <w:p w14:paraId="71CA6D2C" w14:textId="77777777" w:rsidR="003F69E9" w:rsidRPr="003F69E9" w:rsidRDefault="003F69E9" w:rsidP="003F69E9">
      <w:pPr>
        <w:spacing w:after="240"/>
        <w:ind w:left="-15" w:right="4"/>
        <w:jc w:val="both"/>
        <w:rPr>
          <w:rFonts w:ascii="Times New Roman" w:hAnsi="Times New Roman" w:cs="Times New Roman"/>
        </w:rPr>
      </w:pPr>
      <w:r w:rsidRPr="003F69E9">
        <w:rPr>
          <w:rFonts w:ascii="Times New Roman" w:hAnsi="Times New Roman" w:cs="Times New Roman"/>
        </w:rPr>
        <w:t xml:space="preserve">Within our overall model, the price was found to not be reliable, and was therefore removed. Some misunderstanding on the part of respondents with respect to survey items in deciphering perceived benefit/value vs. monetary expenditure may help explain these nonsignificant findings. Another explanation could be due to the desensitization of payment of the ride sharing services. Users are notified of the cost of the ride, but payment is automatic through the phone, diluting the concept of actually paying in contrast to the traditional physical exchange of money. It is also possible that Uber’s price is not a remarkable factor considering the saturated market for ride sharing services. </w:t>
      </w:r>
    </w:p>
    <w:p w14:paraId="320677CF" w14:textId="080A6B74" w:rsidR="00CC140E" w:rsidRDefault="00CC140E" w:rsidP="00CC140E">
      <w:pPr>
        <w:pStyle w:val="Heading4"/>
        <w:ind w:left="-5"/>
        <w:jc w:val="both"/>
        <w:rPr>
          <w:rFonts w:ascii="Times New Roman" w:hAnsi="Times New Roman" w:cs="Times New Roman"/>
          <w:b/>
          <w:bCs/>
          <w:color w:val="auto"/>
        </w:rPr>
      </w:pPr>
      <w:r w:rsidRPr="00CC140E">
        <w:rPr>
          <w:rFonts w:ascii="Times New Roman" w:hAnsi="Times New Roman" w:cs="Times New Roman"/>
          <w:b/>
          <w:bCs/>
          <w:color w:val="auto"/>
        </w:rPr>
        <w:t xml:space="preserve">Trust </w:t>
      </w:r>
    </w:p>
    <w:p w14:paraId="12C8E688" w14:textId="77777777" w:rsidR="00E261B6" w:rsidRPr="00E261B6" w:rsidRDefault="00E261B6" w:rsidP="00E261B6"/>
    <w:p w14:paraId="698F67B6" w14:textId="4040BB62" w:rsidR="00CC140E" w:rsidRPr="00CC140E" w:rsidRDefault="00CC140E" w:rsidP="00E261B6">
      <w:pPr>
        <w:ind w:left="-5" w:right="4"/>
        <w:jc w:val="both"/>
        <w:rPr>
          <w:rFonts w:ascii="Times New Roman" w:hAnsi="Times New Roman" w:cs="Times New Roman"/>
        </w:rPr>
      </w:pPr>
      <w:r w:rsidRPr="00CC140E">
        <w:rPr>
          <w:rFonts w:ascii="Times New Roman" w:hAnsi="Times New Roman" w:cs="Times New Roman"/>
        </w:rPr>
        <w:t>We replaced two of the constructs from UTAUT2 in hedonic motivation and habit with variables more relevant to consumer adoption of ridesharing services: convenience and trust. In our hypothesis (H5), we proposed that increased levels of trust in Uber will increase the consumer’s behavioral intentions to use the Uber ride sharing services. Historically, prior research performed in the area of collaborative commerce postulate that trust is in integral factor in fostering a successful sharing environment (</w:t>
      </w:r>
      <w:proofErr w:type="spellStart"/>
      <w:r w:rsidRPr="00CC140E">
        <w:rPr>
          <w:rFonts w:ascii="Times New Roman" w:hAnsi="Times New Roman" w:cs="Times New Roman"/>
        </w:rPr>
        <w:t>Mittendorf</w:t>
      </w:r>
      <w:proofErr w:type="spellEnd"/>
      <w:r w:rsidRPr="00CC140E">
        <w:rPr>
          <w:rFonts w:ascii="Times New Roman" w:hAnsi="Times New Roman" w:cs="Times New Roman"/>
        </w:rPr>
        <w:t xml:space="preserve"> 2017). Unexpectedly, however, the results show that trust was not a significant predictor of behavioral intention to use the Uber app.</w:t>
      </w:r>
    </w:p>
    <w:p w14:paraId="4D8CD1CB" w14:textId="0E617F7D" w:rsidR="00CC140E" w:rsidRDefault="00CC140E" w:rsidP="00E261B6">
      <w:pPr>
        <w:spacing w:after="240"/>
        <w:ind w:left="-15" w:right="4"/>
        <w:jc w:val="both"/>
        <w:rPr>
          <w:rFonts w:ascii="Times New Roman" w:hAnsi="Times New Roman" w:cs="Times New Roman"/>
        </w:rPr>
      </w:pPr>
      <w:r w:rsidRPr="00CC140E">
        <w:rPr>
          <w:rFonts w:ascii="Times New Roman" w:hAnsi="Times New Roman" w:cs="Times New Roman"/>
        </w:rPr>
        <w:t xml:space="preserve">From existing literature related to trust in online shopping and e-commerce, it was proposed that trust reduces the social complexity faced by consumers in participating in commerce, allowing them to rule out inappropriate use of purchase information and obtain the services from an honest vendor as expected (Gefen, </w:t>
      </w:r>
      <w:proofErr w:type="spellStart"/>
      <w:r w:rsidRPr="00CC140E">
        <w:rPr>
          <w:rFonts w:ascii="Times New Roman" w:hAnsi="Times New Roman" w:cs="Times New Roman"/>
        </w:rPr>
        <w:t>Karahannam</w:t>
      </w:r>
      <w:proofErr w:type="spellEnd"/>
      <w:r w:rsidRPr="00CC140E">
        <w:rPr>
          <w:rFonts w:ascii="Times New Roman" w:hAnsi="Times New Roman" w:cs="Times New Roman"/>
        </w:rPr>
        <w:t xml:space="preserve">, Straub 2003). In their study, Gefen and co-authors hypothesized that trust in a vendor will positively affect intention to use the vendor services. Prior </w:t>
      </w:r>
      <w:r w:rsidRPr="00CC140E">
        <w:rPr>
          <w:rFonts w:ascii="Times New Roman" w:hAnsi="Times New Roman" w:cs="Times New Roman"/>
        </w:rPr>
        <w:lastRenderedPageBreak/>
        <w:t>research has had difficulty in effectively predicting the implications of trust on intentions to use in a collaborative environment (</w:t>
      </w:r>
      <w:proofErr w:type="spellStart"/>
      <w:r w:rsidRPr="00CC140E">
        <w:rPr>
          <w:rFonts w:ascii="Times New Roman" w:hAnsi="Times New Roman" w:cs="Times New Roman"/>
        </w:rPr>
        <w:t>Mittendorf</w:t>
      </w:r>
      <w:proofErr w:type="spellEnd"/>
      <w:r w:rsidRPr="00CC140E">
        <w:rPr>
          <w:rFonts w:ascii="Times New Roman" w:hAnsi="Times New Roman" w:cs="Times New Roman"/>
        </w:rPr>
        <w:t xml:space="preserve"> 2017).</w:t>
      </w:r>
    </w:p>
    <w:p w14:paraId="3D8A9213" w14:textId="4D648C91" w:rsidR="00CC140E" w:rsidRPr="00CC140E" w:rsidRDefault="00CC140E" w:rsidP="00E261B6">
      <w:pPr>
        <w:spacing w:after="240"/>
        <w:ind w:left="-15" w:right="4"/>
        <w:jc w:val="both"/>
        <w:rPr>
          <w:rFonts w:ascii="Times New Roman" w:hAnsi="Times New Roman" w:cs="Times New Roman"/>
        </w:rPr>
      </w:pPr>
      <w:r w:rsidRPr="00CC140E">
        <w:rPr>
          <w:rFonts w:ascii="Times New Roman" w:hAnsi="Times New Roman" w:cs="Times New Roman"/>
        </w:rPr>
        <w:t>The construct measures trust in the company itself and its service quality. However, it did not effectively measure trust in the Uber app facilitating a collaborative exchange in sharing a ride with other consumers, trust in Uber drivers and surrounding uncertainty on the other side of the collaborative transactional exchange. To this end, trust in the company itself may not have been perceived by respondents as a significant determinant in intention to use the Uber services. This could be because consumers have some degree of control in determining, by choice, if they want to share a ride, with the voluntary option of either accepting or rejecting any uncertainty or risk associated with the intention to use, thus reducing the level of trust.</w:t>
      </w:r>
    </w:p>
    <w:p w14:paraId="032449A7" w14:textId="77777777" w:rsidR="00DC346E" w:rsidRPr="00DC346E" w:rsidRDefault="00DC346E" w:rsidP="00DC346E">
      <w:pPr>
        <w:pStyle w:val="Heading4"/>
        <w:ind w:left="-5"/>
        <w:rPr>
          <w:b/>
          <w:bCs/>
          <w:color w:val="auto"/>
        </w:rPr>
      </w:pPr>
      <w:r w:rsidRPr="00DC346E">
        <w:rPr>
          <w:b/>
          <w:bCs/>
          <w:color w:val="auto"/>
        </w:rPr>
        <w:t>Convenience</w:t>
      </w:r>
      <w:r w:rsidRPr="00DC346E">
        <w:rPr>
          <w:rFonts w:ascii="Times New Roman" w:eastAsia="Times New Roman" w:hAnsi="Times New Roman" w:cs="Times New Roman"/>
          <w:b/>
          <w:bCs/>
          <w:color w:val="auto"/>
        </w:rPr>
        <w:t xml:space="preserve"> </w:t>
      </w:r>
    </w:p>
    <w:p w14:paraId="036EA539" w14:textId="77777777" w:rsidR="00DC346E" w:rsidRPr="00DC346E" w:rsidRDefault="00DC346E" w:rsidP="00DC346E">
      <w:pPr>
        <w:ind w:left="-5" w:right="4"/>
        <w:jc w:val="both"/>
        <w:rPr>
          <w:rFonts w:ascii="Times New Roman" w:hAnsi="Times New Roman" w:cs="Times New Roman"/>
        </w:rPr>
      </w:pPr>
      <w:r>
        <w:rPr>
          <w:rFonts w:ascii="Times New Roman" w:hAnsi="Times New Roman" w:cs="Times New Roman"/>
        </w:rPr>
        <w:br/>
      </w:r>
      <w:r w:rsidRPr="00DC346E">
        <w:rPr>
          <w:rFonts w:ascii="Times New Roman" w:hAnsi="Times New Roman" w:cs="Times New Roman"/>
        </w:rPr>
        <w:t xml:space="preserve">Convenience relates to the consumer’s perception of ease and flexibility in accessing and using the Uber ridesharing services via the mobile application how and when needed. This construct specifically captures the consumer’s perception of accessibility of the services through the Uber channel versus conventional means of access, such as traditional cab services. In a sharing/collaborative environment, one of the prime benefits for consumers in adopting a service is ease of access and the convenience that it offers. As such, we hypothesized that convenience will have a positive impact on intention to use Uber ridesharing services.  </w:t>
      </w:r>
    </w:p>
    <w:p w14:paraId="46C5279D" w14:textId="77777777" w:rsidR="00DC346E" w:rsidRPr="00DC346E" w:rsidRDefault="00DC346E" w:rsidP="00DC346E">
      <w:pPr>
        <w:spacing w:after="240"/>
        <w:ind w:left="-15" w:right="4"/>
        <w:jc w:val="both"/>
        <w:rPr>
          <w:rFonts w:ascii="Times New Roman" w:hAnsi="Times New Roman" w:cs="Times New Roman"/>
        </w:rPr>
      </w:pPr>
      <w:r w:rsidRPr="00DC346E">
        <w:rPr>
          <w:rFonts w:ascii="Times New Roman" w:hAnsi="Times New Roman" w:cs="Times New Roman"/>
        </w:rPr>
        <w:t xml:space="preserve">In prior literature, it was hypothesized and realized that convenience (a perceived benefit) was a predictor of willingness to use electronic self-service delivery methods (Gilbert, </w:t>
      </w:r>
      <w:proofErr w:type="spellStart"/>
      <w:r w:rsidRPr="00DC346E">
        <w:rPr>
          <w:rFonts w:ascii="Times New Roman" w:hAnsi="Times New Roman" w:cs="Times New Roman"/>
        </w:rPr>
        <w:t>Balestrini</w:t>
      </w:r>
      <w:proofErr w:type="spellEnd"/>
      <w:r w:rsidRPr="00DC346E">
        <w:rPr>
          <w:rFonts w:ascii="Times New Roman" w:hAnsi="Times New Roman" w:cs="Times New Roman"/>
        </w:rPr>
        <w:t xml:space="preserve">, and </w:t>
      </w:r>
      <w:proofErr w:type="spellStart"/>
      <w:r w:rsidRPr="00DC346E">
        <w:rPr>
          <w:rFonts w:ascii="Times New Roman" w:hAnsi="Times New Roman" w:cs="Times New Roman"/>
        </w:rPr>
        <w:t>Littleboy</w:t>
      </w:r>
      <w:proofErr w:type="spellEnd"/>
      <w:r w:rsidRPr="00DC346E">
        <w:rPr>
          <w:rFonts w:ascii="Times New Roman" w:hAnsi="Times New Roman" w:cs="Times New Roman"/>
        </w:rPr>
        <w:t xml:space="preserve"> 2004). Choudhury and </w:t>
      </w:r>
      <w:proofErr w:type="spellStart"/>
      <w:r w:rsidRPr="00DC346E">
        <w:rPr>
          <w:rFonts w:ascii="Times New Roman" w:hAnsi="Times New Roman" w:cs="Times New Roman"/>
        </w:rPr>
        <w:t>Karahanna</w:t>
      </w:r>
      <w:proofErr w:type="spellEnd"/>
      <w:r w:rsidRPr="00DC346E">
        <w:rPr>
          <w:rFonts w:ascii="Times New Roman" w:hAnsi="Times New Roman" w:cs="Times New Roman"/>
        </w:rPr>
        <w:t xml:space="preserve"> (2008) hypothesized and subsequently concluded that convenience, a dimension of relative advantage, was positively related to the behavioral intent to use electronic channels. Our results were closely aligned with those of the two prior studies noted above. Convenience was found to be a very significant predictor of behavioral intention to use the Uber ride sharing services. We attribute our findings to convenience being one of the primary benefits of utilizing a sharing economy where consumers have control of accessing resources when and how they need them. Incorporating convenience expanded the breadth of the UTAUT model to include elements of consumer technology use in a collaborative sharing environment. </w:t>
      </w:r>
    </w:p>
    <w:p w14:paraId="414B1ACA" w14:textId="7F06885B" w:rsidR="00DC346E" w:rsidRPr="00DC346E" w:rsidRDefault="00DC346E" w:rsidP="00DC346E">
      <w:pPr>
        <w:pStyle w:val="Heading4"/>
        <w:ind w:left="-5"/>
        <w:rPr>
          <w:rFonts w:ascii="Times New Roman" w:hAnsi="Times New Roman" w:cs="Times New Roman"/>
          <w:b/>
          <w:bCs/>
          <w:color w:val="auto"/>
        </w:rPr>
      </w:pPr>
      <w:r w:rsidRPr="00DC346E">
        <w:rPr>
          <w:rFonts w:ascii="Times New Roman" w:hAnsi="Times New Roman" w:cs="Times New Roman"/>
          <w:b/>
          <w:bCs/>
          <w:color w:val="auto"/>
        </w:rPr>
        <w:t xml:space="preserve">Facilitating conditions </w:t>
      </w:r>
      <w:r>
        <w:rPr>
          <w:rFonts w:ascii="Times New Roman" w:hAnsi="Times New Roman" w:cs="Times New Roman"/>
          <w:b/>
          <w:bCs/>
          <w:color w:val="auto"/>
        </w:rPr>
        <w:br/>
      </w:r>
    </w:p>
    <w:p w14:paraId="6EFD5565" w14:textId="77777777" w:rsidR="00DC346E" w:rsidRDefault="00DC346E" w:rsidP="00DC346E">
      <w:pPr>
        <w:ind w:left="-5" w:right="4"/>
        <w:jc w:val="both"/>
        <w:rPr>
          <w:rFonts w:ascii="Times New Roman" w:hAnsi="Times New Roman" w:cs="Times New Roman"/>
        </w:rPr>
      </w:pPr>
      <w:r w:rsidRPr="00DC346E">
        <w:rPr>
          <w:rFonts w:ascii="Times New Roman" w:hAnsi="Times New Roman" w:cs="Times New Roman"/>
        </w:rPr>
        <w:t xml:space="preserve">In UTAUT2, facilitating conditions was hypothesized to have a positive influence on behavioral intention to use and direct positive influence on the eventual use of information technology. Past research provided evidence that if consumers had </w:t>
      </w:r>
      <w:r w:rsidRPr="00DC346E">
        <w:rPr>
          <w:rFonts w:ascii="Times New Roman" w:hAnsi="Times New Roman" w:cs="Times New Roman"/>
        </w:rPr>
        <w:lastRenderedPageBreak/>
        <w:t xml:space="preserve">optimal conditions surrounding the technology in question, they would most likely exhibit an intention to use the technology (Venkatesh et al. 2012). </w:t>
      </w:r>
    </w:p>
    <w:p w14:paraId="4D80A595" w14:textId="38AA0E8F" w:rsidR="00DC346E" w:rsidRPr="00DC346E" w:rsidRDefault="00DC346E" w:rsidP="00DC346E">
      <w:pPr>
        <w:ind w:left="-5" w:right="4"/>
        <w:jc w:val="both"/>
        <w:rPr>
          <w:rFonts w:ascii="Times New Roman" w:hAnsi="Times New Roman" w:cs="Times New Roman"/>
        </w:rPr>
      </w:pPr>
      <w:r w:rsidRPr="00DC346E">
        <w:rPr>
          <w:rFonts w:ascii="Times New Roman" w:hAnsi="Times New Roman" w:cs="Times New Roman"/>
        </w:rPr>
        <w:t xml:space="preserve">This was hypothesized to be more prominent in older women with less experience in utilizing the technology. In our study, we predicted that conditions facilitating the use of Uber ride sharing services (i.e. knowledge, resources, and app compatibility) would not have a significant influence on the consumer’s behavioral intention to use the services.  </w:t>
      </w:r>
    </w:p>
    <w:p w14:paraId="5B5D1D2B" w14:textId="77777777" w:rsidR="00DC346E" w:rsidRPr="00DC346E" w:rsidRDefault="00DC346E" w:rsidP="00DC346E">
      <w:pPr>
        <w:spacing w:after="240"/>
        <w:ind w:left="-15" w:right="4"/>
        <w:jc w:val="both"/>
        <w:rPr>
          <w:rFonts w:ascii="Times New Roman" w:hAnsi="Times New Roman" w:cs="Times New Roman"/>
        </w:rPr>
      </w:pPr>
      <w:r w:rsidRPr="00DC346E">
        <w:rPr>
          <w:rFonts w:ascii="Times New Roman" w:hAnsi="Times New Roman" w:cs="Times New Roman"/>
        </w:rPr>
        <w:t xml:space="preserve">Contrary to prior studies, our results were not aligned with our hypothesis and we found that facilitating conditions was not a significant predictor of behavioral intention to use Uber ridesharing services. We attribute our results to the belief that most consumers have a mobile phone and will quickly download the Uber app on demand when needed, with little to no knowledge, assistance, or training.  </w:t>
      </w:r>
    </w:p>
    <w:p w14:paraId="44E4EE69" w14:textId="77777777" w:rsidR="00853258" w:rsidRPr="00853258" w:rsidRDefault="00853258" w:rsidP="00853258">
      <w:pPr>
        <w:pStyle w:val="Heading4"/>
        <w:ind w:left="-5"/>
        <w:rPr>
          <w:rFonts w:ascii="Times New Roman" w:hAnsi="Times New Roman" w:cs="Times New Roman"/>
          <w:b/>
          <w:bCs/>
          <w:color w:val="auto"/>
        </w:rPr>
      </w:pPr>
      <w:r w:rsidRPr="00853258">
        <w:rPr>
          <w:rFonts w:ascii="Times New Roman" w:hAnsi="Times New Roman" w:cs="Times New Roman"/>
          <w:b/>
          <w:bCs/>
          <w:color w:val="auto"/>
        </w:rPr>
        <w:t xml:space="preserve">Behavioral intention </w:t>
      </w:r>
    </w:p>
    <w:p w14:paraId="1190F176" w14:textId="77777777" w:rsidR="00853258" w:rsidRPr="00853258" w:rsidRDefault="00853258" w:rsidP="00853258">
      <w:pPr>
        <w:ind w:left="-5" w:right="4"/>
        <w:jc w:val="both"/>
        <w:rPr>
          <w:rFonts w:ascii="Times New Roman" w:hAnsi="Times New Roman" w:cs="Times New Roman"/>
        </w:rPr>
      </w:pPr>
      <w:r>
        <w:rPr>
          <w:rFonts w:ascii="Times New Roman" w:hAnsi="Times New Roman" w:cs="Times New Roman"/>
        </w:rPr>
        <w:br/>
      </w:r>
      <w:r w:rsidRPr="00853258">
        <w:rPr>
          <w:rFonts w:ascii="Times New Roman" w:hAnsi="Times New Roman" w:cs="Times New Roman"/>
        </w:rPr>
        <w:t xml:space="preserve">Similar to prior studies predicting technology usage based on behavioral intention, our model had results that aligned and consistent. We found that the eventual use of the Uber ridesharing services was in directly attributed to and affected by behavioral intentions to use the Uber app. </w:t>
      </w:r>
    </w:p>
    <w:p w14:paraId="008C06E0" w14:textId="77777777" w:rsidR="00853258" w:rsidRPr="00853258" w:rsidRDefault="00853258" w:rsidP="00853258">
      <w:pPr>
        <w:ind w:left="-5" w:right="4"/>
        <w:jc w:val="both"/>
        <w:rPr>
          <w:rFonts w:ascii="Times New Roman" w:hAnsi="Times New Roman" w:cs="Times New Roman"/>
        </w:rPr>
      </w:pPr>
      <w:r w:rsidRPr="00853258">
        <w:rPr>
          <w:rFonts w:ascii="Times New Roman" w:hAnsi="Times New Roman" w:cs="Times New Roman"/>
        </w:rPr>
        <w:t xml:space="preserve">Overall our model of the relationship between behavioral intention and subsequent use explained 43.4% of the variance of the use of Uber ride sharing, a reasonably high level in human behavior research. We believe we have tapped into a new niche of explaining usage behavior in collaborative commerce and sharing environments. However, to have a richer explanation of usage, further research could entail possibly incorporating the supplying user side of the sharing environment such as Uber drivers. </w:t>
      </w:r>
    </w:p>
    <w:p w14:paraId="139F0831" w14:textId="562F7048" w:rsidR="008B0E9B" w:rsidRPr="00E261B6" w:rsidRDefault="001F5C97" w:rsidP="00E261B6">
      <w:pPr>
        <w:spacing w:after="100" w:afterAutospacing="1"/>
        <w:ind w:left="-6"/>
        <w:jc w:val="center"/>
        <w:rPr>
          <w:rFonts w:ascii="Times New Roman" w:hAnsi="Times New Roman" w:cs="Times New Roman"/>
          <w:b/>
          <w:bCs/>
          <w:iCs/>
          <w:sz w:val="28"/>
          <w:szCs w:val="28"/>
        </w:rPr>
      </w:pPr>
      <w:r>
        <w:rPr>
          <w:rFonts w:ascii="Times New Roman" w:hAnsi="Times New Roman" w:cs="Times New Roman"/>
        </w:rPr>
        <w:br/>
      </w:r>
      <w:r w:rsidRPr="00E261B6">
        <w:rPr>
          <w:rFonts w:ascii="Times New Roman" w:hAnsi="Times New Roman" w:cs="Times New Roman"/>
          <w:b/>
          <w:bCs/>
          <w:iCs/>
          <w:sz w:val="28"/>
          <w:szCs w:val="28"/>
        </w:rPr>
        <w:t>M</w:t>
      </w:r>
      <w:r w:rsidR="00E261B6">
        <w:rPr>
          <w:rFonts w:ascii="Times New Roman" w:hAnsi="Times New Roman" w:cs="Times New Roman"/>
          <w:b/>
          <w:bCs/>
          <w:iCs/>
          <w:sz w:val="28"/>
          <w:szCs w:val="28"/>
        </w:rPr>
        <w:t>ANAGERIAL IMPLICATIONS</w:t>
      </w:r>
    </w:p>
    <w:p w14:paraId="678686C8" w14:textId="32BCE4B7" w:rsidR="001F5C97" w:rsidRPr="00D67276" w:rsidRDefault="001F5C97" w:rsidP="00D67276">
      <w:pPr>
        <w:spacing w:after="492"/>
        <w:ind w:left="-6"/>
        <w:jc w:val="both"/>
        <w:rPr>
          <w:rFonts w:ascii="Times New Roman" w:hAnsi="Times New Roman" w:cs="Times New Roman"/>
          <w:b/>
          <w:bCs/>
          <w:i/>
          <w:iCs/>
        </w:rPr>
      </w:pPr>
      <w:r w:rsidRPr="001F5C97">
        <w:rPr>
          <w:rFonts w:ascii="Times New Roman" w:hAnsi="Times New Roman" w:cs="Times New Roman"/>
        </w:rPr>
        <w:t xml:space="preserve">In summary, convenience, social influence from others, performance expectancy, and effort expectancy were found to be the most important drivers of consumer intentions to use the Uber ride sharing platform and services. The results of our study provide some key implications for managers as it relates to fostering and mediating a successful collaborative transacting environment from a technology perspective. First, it comes as no surprise that convenience is a critical determinant in the consumer’s use of the Uber platform. This is one of the core value propositions of Uber Technologies in sustaining a competitive advantage. Uber should continue to deliver on its existing value proposition, while expanding these offerings where possible. In addition, supporting resources into continued building 24/7 high availability into their platform to ensure high consistency rates in driver (supplier) availability and reduction of waiting times for consumers, along with fast </w:t>
      </w:r>
      <w:r w:rsidRPr="001F5C97">
        <w:rPr>
          <w:rFonts w:ascii="Times New Roman" w:hAnsi="Times New Roman" w:cs="Times New Roman"/>
        </w:rPr>
        <w:lastRenderedPageBreak/>
        <w:t xml:space="preserve">pickup times. Other elements of convenience embraced by consumers are knowledge of the estimated cost and duration of rides in advance, along with transactions that are cashless. Due to the fact that consumers are always on the go, they need an app that is easy to use and understand with transparency in accomplishing mission-critical tasks, such as finding and booking a ride. Convenience goes hand in hand with performance gains attributed to using the app for accessing ride sharing services quickly and effectively. As such, product managers should take this into consideration and build this into the application removing any potential barriers to use. Marketing campaigns and segmentation strategies can be structured at targeting the younger population (male and female) where convenience is found to be more significant in predicting usage behavior. Additionally, one of the strategies that can be adopted is to encourage and incentivize users of the Uber app to invite others to the community to gain more participants utilizing their services. This can be done through marketing and promotional coupon offers where referral discounts can be issued for each sign up targeting the younger population (male and female). In addition engaging in collaborative partnerships with social networking communities can promote the increase of social influence, awareness and increased collaboration among consumers. By keeping users in the community engaged, Uber can elicit ongoing collaboration, fostering an environment of continued participation on their mobile app. Lastly, engaging in data mining techniques capturing the in-app preferences, choices, feedback, and survey responses with demographics can provide actionable insight for further optimization prompting sustained future use. </w:t>
      </w:r>
    </w:p>
    <w:p w14:paraId="57577E8C" w14:textId="3116D625" w:rsidR="001F5C97" w:rsidRPr="00E261B6" w:rsidRDefault="001F5C97" w:rsidP="00E261B6">
      <w:pPr>
        <w:pStyle w:val="Heading3"/>
        <w:ind w:left="-5"/>
        <w:jc w:val="center"/>
        <w:rPr>
          <w:rFonts w:ascii="Times New Roman" w:hAnsi="Times New Roman" w:cs="Times New Roman"/>
          <w:b/>
          <w:bCs/>
          <w:iCs/>
          <w:color w:val="auto"/>
          <w:sz w:val="28"/>
          <w:szCs w:val="28"/>
        </w:rPr>
      </w:pPr>
      <w:r w:rsidRPr="00E261B6">
        <w:rPr>
          <w:rFonts w:ascii="Times New Roman" w:hAnsi="Times New Roman" w:cs="Times New Roman"/>
          <w:b/>
          <w:bCs/>
          <w:iCs/>
          <w:color w:val="auto"/>
          <w:sz w:val="28"/>
          <w:szCs w:val="28"/>
        </w:rPr>
        <w:t>L</w:t>
      </w:r>
      <w:r w:rsidR="00E261B6">
        <w:rPr>
          <w:rFonts w:ascii="Times New Roman" w:hAnsi="Times New Roman" w:cs="Times New Roman"/>
          <w:b/>
          <w:bCs/>
          <w:iCs/>
          <w:color w:val="auto"/>
          <w:sz w:val="28"/>
          <w:szCs w:val="28"/>
        </w:rPr>
        <w:t>IMITATIONS AND FUTURE DIRECTIONS</w:t>
      </w:r>
    </w:p>
    <w:p w14:paraId="06BE74C0" w14:textId="77777777" w:rsidR="008B0E9B" w:rsidRPr="008B0E9B" w:rsidRDefault="008B0E9B" w:rsidP="008B0E9B"/>
    <w:p w14:paraId="3B11EF4F" w14:textId="22EFAD8E" w:rsidR="00D67276" w:rsidRPr="00D67276" w:rsidRDefault="00D67276" w:rsidP="00D67276">
      <w:pPr>
        <w:ind w:left="-5" w:right="4"/>
        <w:jc w:val="both"/>
        <w:rPr>
          <w:rFonts w:ascii="Times New Roman" w:hAnsi="Times New Roman" w:cs="Times New Roman"/>
        </w:rPr>
      </w:pPr>
      <w:r w:rsidRPr="00D67276">
        <w:rPr>
          <w:rFonts w:ascii="Times New Roman" w:hAnsi="Times New Roman" w:cs="Times New Roman"/>
        </w:rPr>
        <w:t xml:space="preserve">One of the limitations of the study was the geographic region where it was conducted, which may not have represented a true depiction of some relevant constructs. We believe that the results may have been different if the survey was conducted in a major metropolitan area, where use of Uber ride sharing was more ubiquitous. Second, we predicted that trust would be a significant determinant of intention to use Uber services from a collaborative environment perspective. The results, however, showed otherwise, which could be due to the scale items not effectively capturing trust </w:t>
      </w:r>
      <w:r w:rsidR="00E261B6" w:rsidRPr="00D67276">
        <w:rPr>
          <w:rFonts w:ascii="Times New Roman" w:hAnsi="Times New Roman" w:cs="Times New Roman"/>
        </w:rPr>
        <w:t>centered</w:t>
      </w:r>
      <w:r w:rsidRPr="00D67276">
        <w:rPr>
          <w:rFonts w:ascii="Times New Roman" w:hAnsi="Times New Roman" w:cs="Times New Roman"/>
        </w:rPr>
        <w:t xml:space="preserve"> on the collaborative exchange experience overall (e.g. trust in Uber drivers). Similar to trust, findings of price also did not meet our preconceived expectations. Scale items may not have effectively conveyed the trade-off between benefit and monetary costs of utilizing Uber. We believe that further studies and scale item re-evaluation and refinement could assist with filling these identified gaps representing these constructs. </w:t>
      </w:r>
    </w:p>
    <w:p w14:paraId="158773D1" w14:textId="77777777" w:rsidR="00D67276" w:rsidRPr="00D67276" w:rsidRDefault="00D67276" w:rsidP="00D67276">
      <w:pPr>
        <w:spacing w:after="492"/>
        <w:ind w:left="-6"/>
        <w:jc w:val="both"/>
        <w:rPr>
          <w:rFonts w:ascii="Times New Roman" w:hAnsi="Times New Roman" w:cs="Times New Roman"/>
        </w:rPr>
      </w:pPr>
    </w:p>
    <w:p w14:paraId="134C9720" w14:textId="2830185D" w:rsidR="008B0E9B" w:rsidRPr="001D6541" w:rsidRDefault="008B0E9B" w:rsidP="008B0E9B">
      <w:pPr>
        <w:pStyle w:val="Heading3"/>
        <w:ind w:left="-5"/>
        <w:jc w:val="center"/>
        <w:rPr>
          <w:rFonts w:ascii="Times New Roman" w:hAnsi="Times New Roman" w:cs="Times New Roman"/>
          <w:b/>
          <w:bCs/>
          <w:color w:val="auto"/>
          <w:sz w:val="28"/>
          <w:szCs w:val="28"/>
        </w:rPr>
      </w:pPr>
      <w:r w:rsidRPr="001D6541">
        <w:rPr>
          <w:rFonts w:ascii="Times New Roman" w:hAnsi="Times New Roman" w:cs="Times New Roman"/>
          <w:b/>
          <w:bCs/>
          <w:color w:val="auto"/>
          <w:sz w:val="28"/>
          <w:szCs w:val="28"/>
        </w:rPr>
        <w:lastRenderedPageBreak/>
        <w:t>REFERENCES</w:t>
      </w:r>
    </w:p>
    <w:p w14:paraId="58237051" w14:textId="77777777" w:rsidR="001D6541" w:rsidRPr="001D6541" w:rsidRDefault="001D6541" w:rsidP="001D6541"/>
    <w:p w14:paraId="1A3A501A" w14:textId="709D264F"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Ajzen, I., and M. Fishbein. 1980. </w:t>
      </w:r>
      <w:r w:rsidRPr="001D6541">
        <w:rPr>
          <w:rFonts w:ascii="Times New Roman" w:eastAsia="Times New Roman" w:hAnsi="Times New Roman" w:cs="Times New Roman"/>
          <w:i/>
        </w:rPr>
        <w:t>Understanding attitudes and predicting social behavio</w:t>
      </w:r>
      <w:r w:rsidRPr="001D6541">
        <w:rPr>
          <w:rFonts w:ascii="Times New Roman" w:hAnsi="Times New Roman" w:cs="Times New Roman"/>
        </w:rPr>
        <w:t xml:space="preserve">r. Englewood Cliffs, NJ: Prentice-Hall. </w:t>
      </w:r>
    </w:p>
    <w:p w14:paraId="57D38E1F" w14:textId="77777777" w:rsidR="001D6541" w:rsidRPr="001D6541" w:rsidRDefault="001D6541" w:rsidP="001D6541">
      <w:pPr>
        <w:ind w:left="705" w:right="4" w:hanging="720"/>
        <w:rPr>
          <w:rFonts w:ascii="Times New Roman" w:hAnsi="Times New Roman" w:cs="Times New Roman"/>
        </w:rPr>
      </w:pPr>
    </w:p>
    <w:p w14:paraId="4A1FC552" w14:textId="6A002AFA" w:rsidR="001D6541" w:rsidRPr="001D6541" w:rsidRDefault="001D6541" w:rsidP="001D6541">
      <w:pPr>
        <w:ind w:left="-5" w:right="4"/>
        <w:rPr>
          <w:rFonts w:ascii="Times New Roman" w:hAnsi="Times New Roman" w:cs="Times New Roman"/>
        </w:rPr>
      </w:pPr>
      <w:r w:rsidRPr="001D6541">
        <w:rPr>
          <w:rFonts w:ascii="Times New Roman" w:hAnsi="Times New Roman" w:cs="Times New Roman"/>
        </w:rPr>
        <w:t xml:space="preserve">Belk, R. 2014. You are what you can access: sharing and collaborative consumption online. </w:t>
      </w:r>
      <w:r w:rsidRPr="001D6541">
        <w:rPr>
          <w:rFonts w:ascii="Times New Roman" w:eastAsia="Times New Roman" w:hAnsi="Times New Roman" w:cs="Times New Roman"/>
          <w:i/>
        </w:rPr>
        <w:t>Journal of Business Research</w:t>
      </w:r>
      <w:r w:rsidRPr="001D6541">
        <w:rPr>
          <w:rFonts w:ascii="Times New Roman" w:hAnsi="Times New Roman" w:cs="Times New Roman"/>
        </w:rPr>
        <w:t xml:space="preserve"> 67 (8): 1595-1600. </w:t>
      </w:r>
    </w:p>
    <w:p w14:paraId="237DB25B" w14:textId="77777777" w:rsidR="001D6541" w:rsidRPr="001D6541" w:rsidRDefault="001D6541" w:rsidP="001D6541">
      <w:pPr>
        <w:ind w:left="-5" w:right="4"/>
        <w:rPr>
          <w:rFonts w:ascii="Times New Roman" w:hAnsi="Times New Roman" w:cs="Times New Roman"/>
        </w:rPr>
      </w:pPr>
    </w:p>
    <w:p w14:paraId="3FE1A664" w14:textId="714EE2A8" w:rsidR="001D6541" w:rsidRPr="001D6541" w:rsidRDefault="001D6541" w:rsidP="001D6541">
      <w:pPr>
        <w:ind w:left="705" w:right="651" w:hanging="720"/>
        <w:rPr>
          <w:rFonts w:ascii="Times New Roman" w:hAnsi="Times New Roman" w:cs="Times New Roman"/>
        </w:rPr>
      </w:pPr>
      <w:proofErr w:type="spellStart"/>
      <w:r w:rsidRPr="001D6541">
        <w:rPr>
          <w:rFonts w:ascii="Times New Roman" w:hAnsi="Times New Roman" w:cs="Times New Roman"/>
        </w:rPr>
        <w:t>Bhattacherjee</w:t>
      </w:r>
      <w:proofErr w:type="spellEnd"/>
      <w:r w:rsidRPr="001D6541">
        <w:rPr>
          <w:rFonts w:ascii="Times New Roman" w:hAnsi="Times New Roman" w:cs="Times New Roman"/>
        </w:rPr>
        <w:t xml:space="preserve">, A. 2002. Individual trust in online firms: Scale development and initial test. </w:t>
      </w:r>
      <w:r w:rsidRPr="001D6541">
        <w:rPr>
          <w:rFonts w:ascii="Times New Roman" w:eastAsia="Times New Roman" w:hAnsi="Times New Roman" w:cs="Times New Roman"/>
          <w:i/>
        </w:rPr>
        <w:t>Journal of management information systems</w:t>
      </w:r>
      <w:r w:rsidRPr="001D6541">
        <w:rPr>
          <w:rFonts w:ascii="Times New Roman" w:hAnsi="Times New Roman" w:cs="Times New Roman"/>
        </w:rPr>
        <w:t xml:space="preserve"> 19 (1): 211-241. </w:t>
      </w:r>
    </w:p>
    <w:p w14:paraId="7A5A2DD4" w14:textId="77777777" w:rsidR="001D6541" w:rsidRPr="001D6541" w:rsidRDefault="001D6541" w:rsidP="001D6541">
      <w:pPr>
        <w:ind w:left="705" w:right="651" w:hanging="720"/>
        <w:rPr>
          <w:rFonts w:ascii="Times New Roman" w:hAnsi="Times New Roman" w:cs="Times New Roman"/>
        </w:rPr>
      </w:pPr>
    </w:p>
    <w:p w14:paraId="4EB92EBB" w14:textId="31C42B06"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Botsman</w:t>
      </w:r>
      <w:proofErr w:type="spellEnd"/>
      <w:r w:rsidRPr="001D6541">
        <w:rPr>
          <w:rFonts w:ascii="Times New Roman" w:hAnsi="Times New Roman" w:cs="Times New Roman"/>
        </w:rPr>
        <w:t xml:space="preserve">, R. and R. Rogers. 2010. </w:t>
      </w:r>
      <w:r w:rsidRPr="001D6541">
        <w:rPr>
          <w:rFonts w:ascii="Times New Roman" w:eastAsia="Times New Roman" w:hAnsi="Times New Roman" w:cs="Times New Roman"/>
          <w:i/>
        </w:rPr>
        <w:t>What's mine is yours: The rise of collaborative consumption</w:t>
      </w:r>
      <w:r w:rsidRPr="001D6541">
        <w:rPr>
          <w:rFonts w:ascii="Times New Roman" w:hAnsi="Times New Roman" w:cs="Times New Roman"/>
        </w:rPr>
        <w:t xml:space="preserve">. Harper Collins, New York, NY. </w:t>
      </w:r>
    </w:p>
    <w:p w14:paraId="4DB34445" w14:textId="77777777" w:rsidR="001D6541" w:rsidRPr="001D6541" w:rsidRDefault="001D6541" w:rsidP="001D6541">
      <w:pPr>
        <w:ind w:left="705" w:right="4" w:hanging="720"/>
        <w:rPr>
          <w:rFonts w:ascii="Times New Roman" w:hAnsi="Times New Roman" w:cs="Times New Roman"/>
        </w:rPr>
      </w:pPr>
    </w:p>
    <w:p w14:paraId="3142A50F" w14:textId="355B28AA" w:rsidR="001D6541" w:rsidRPr="001D6541" w:rsidRDefault="001D6541" w:rsidP="001D6541">
      <w:pPr>
        <w:ind w:left="705" w:right="378" w:hanging="720"/>
        <w:rPr>
          <w:rFonts w:ascii="Times New Roman" w:hAnsi="Times New Roman" w:cs="Times New Roman"/>
        </w:rPr>
      </w:pPr>
      <w:r w:rsidRPr="001D6541">
        <w:rPr>
          <w:rFonts w:ascii="Times New Roman" w:hAnsi="Times New Roman" w:cs="Times New Roman"/>
        </w:rPr>
        <w:t xml:space="preserve">Campbell, D. E., J. D. Wells, and J. S. </w:t>
      </w:r>
      <w:proofErr w:type="spellStart"/>
      <w:r w:rsidRPr="001D6541">
        <w:rPr>
          <w:rFonts w:ascii="Times New Roman" w:hAnsi="Times New Roman" w:cs="Times New Roman"/>
        </w:rPr>
        <w:t>Valacich</w:t>
      </w:r>
      <w:proofErr w:type="spellEnd"/>
      <w:r w:rsidRPr="001D6541">
        <w:rPr>
          <w:rFonts w:ascii="Times New Roman" w:hAnsi="Times New Roman" w:cs="Times New Roman"/>
        </w:rPr>
        <w:t xml:space="preserve">. 2013. Breaking the ice in B2C relationships: Understanding pre-adoption e-commerce attraction. </w:t>
      </w:r>
      <w:r w:rsidRPr="001D6541">
        <w:rPr>
          <w:rFonts w:ascii="Times New Roman" w:eastAsia="Times New Roman" w:hAnsi="Times New Roman" w:cs="Times New Roman"/>
          <w:i/>
        </w:rPr>
        <w:t>Information Systems Research</w:t>
      </w:r>
      <w:r w:rsidRPr="001D6541">
        <w:rPr>
          <w:rFonts w:ascii="Times New Roman" w:hAnsi="Times New Roman" w:cs="Times New Roman"/>
        </w:rPr>
        <w:t xml:space="preserve"> 24 (2): 219-238.  </w:t>
      </w:r>
    </w:p>
    <w:p w14:paraId="0533DD79" w14:textId="77777777" w:rsidR="001D6541" w:rsidRPr="001D6541" w:rsidRDefault="001D6541" w:rsidP="001D6541">
      <w:pPr>
        <w:ind w:left="705" w:right="378" w:hanging="720"/>
        <w:rPr>
          <w:rFonts w:ascii="Times New Roman" w:hAnsi="Times New Roman" w:cs="Times New Roman"/>
        </w:rPr>
      </w:pPr>
    </w:p>
    <w:p w14:paraId="64C30438" w14:textId="3CC1519C"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Carlson, J., and R. </w:t>
      </w:r>
      <w:proofErr w:type="spellStart"/>
      <w:r w:rsidRPr="001D6541">
        <w:rPr>
          <w:rFonts w:ascii="Times New Roman" w:hAnsi="Times New Roman" w:cs="Times New Roman"/>
        </w:rPr>
        <w:t>Zmud</w:t>
      </w:r>
      <w:proofErr w:type="spellEnd"/>
      <w:r w:rsidRPr="001D6541">
        <w:rPr>
          <w:rFonts w:ascii="Times New Roman" w:hAnsi="Times New Roman" w:cs="Times New Roman"/>
        </w:rPr>
        <w:t xml:space="preserve">. 1999. Channel expansion theory and the experiential nature of media richness perceptions. </w:t>
      </w:r>
      <w:r w:rsidRPr="001D6541">
        <w:rPr>
          <w:rFonts w:ascii="Times New Roman" w:eastAsia="Times New Roman" w:hAnsi="Times New Roman" w:cs="Times New Roman"/>
          <w:i/>
        </w:rPr>
        <w:t>The Academy of Management Journal</w:t>
      </w:r>
      <w:r w:rsidRPr="001D6541">
        <w:rPr>
          <w:rFonts w:ascii="Times New Roman" w:hAnsi="Times New Roman" w:cs="Times New Roman"/>
        </w:rPr>
        <w:t xml:space="preserve"> 42 (2): 153-170.  </w:t>
      </w:r>
    </w:p>
    <w:p w14:paraId="5F64B406" w14:textId="77777777" w:rsidR="001D6541" w:rsidRPr="001D6541" w:rsidRDefault="001D6541" w:rsidP="001D6541">
      <w:pPr>
        <w:ind w:left="705" w:right="4" w:hanging="720"/>
        <w:rPr>
          <w:rFonts w:ascii="Times New Roman" w:hAnsi="Times New Roman" w:cs="Times New Roman"/>
        </w:rPr>
      </w:pPr>
    </w:p>
    <w:p w14:paraId="2885B508" w14:textId="714259B5"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Choi, S. 2018. What promotes smartphone-based mobile commerce? Mobile-specific and </w:t>
      </w:r>
      <w:proofErr w:type="spellStart"/>
      <w:r w:rsidRPr="001D6541">
        <w:rPr>
          <w:rFonts w:ascii="Times New Roman" w:hAnsi="Times New Roman" w:cs="Times New Roman"/>
        </w:rPr>
        <w:t>selfservice</w:t>
      </w:r>
      <w:proofErr w:type="spellEnd"/>
      <w:r w:rsidRPr="001D6541">
        <w:rPr>
          <w:rFonts w:ascii="Times New Roman" w:hAnsi="Times New Roman" w:cs="Times New Roman"/>
        </w:rPr>
        <w:t xml:space="preserve"> characteristics. </w:t>
      </w:r>
      <w:r w:rsidRPr="001D6541">
        <w:rPr>
          <w:rFonts w:ascii="Times New Roman" w:eastAsia="Times New Roman" w:hAnsi="Times New Roman" w:cs="Times New Roman"/>
          <w:i/>
        </w:rPr>
        <w:t xml:space="preserve">Internet Research 28 </w:t>
      </w:r>
      <w:r w:rsidRPr="001D6541">
        <w:rPr>
          <w:rFonts w:ascii="Times New Roman" w:hAnsi="Times New Roman" w:cs="Times New Roman"/>
        </w:rPr>
        <w:t xml:space="preserve">(1): 105-122.  </w:t>
      </w:r>
    </w:p>
    <w:p w14:paraId="19787230" w14:textId="77777777" w:rsidR="001D6541" w:rsidRPr="001D6541" w:rsidRDefault="001D6541" w:rsidP="001D6541">
      <w:pPr>
        <w:ind w:left="705" w:right="4" w:hanging="720"/>
        <w:rPr>
          <w:rFonts w:ascii="Times New Roman" w:hAnsi="Times New Roman" w:cs="Times New Roman"/>
        </w:rPr>
      </w:pPr>
    </w:p>
    <w:p w14:paraId="2C7EC1D5" w14:textId="72305CB6"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Chong, A. Y. 2013. A two-staged SEM-neural network approach for understanding and predicting the determinants of m-commerce adoption. </w:t>
      </w:r>
      <w:r w:rsidRPr="001D6541">
        <w:rPr>
          <w:rFonts w:ascii="Times New Roman" w:eastAsia="Times New Roman" w:hAnsi="Times New Roman" w:cs="Times New Roman"/>
          <w:i/>
        </w:rPr>
        <w:t xml:space="preserve">Expert Systems with Applications 40 </w:t>
      </w:r>
      <w:r w:rsidRPr="001D6541">
        <w:rPr>
          <w:rFonts w:ascii="Times New Roman" w:hAnsi="Times New Roman" w:cs="Times New Roman"/>
        </w:rPr>
        <w:t xml:space="preserve">(4): 1240-1247.  </w:t>
      </w:r>
    </w:p>
    <w:p w14:paraId="4461A6A1" w14:textId="77777777" w:rsidR="001D6541" w:rsidRPr="001D6541" w:rsidRDefault="001D6541" w:rsidP="001D6541">
      <w:pPr>
        <w:ind w:left="705" w:right="4" w:hanging="720"/>
        <w:rPr>
          <w:rFonts w:ascii="Times New Roman" w:hAnsi="Times New Roman" w:cs="Times New Roman"/>
        </w:rPr>
      </w:pPr>
    </w:p>
    <w:p w14:paraId="15DEDEA0" w14:textId="2F71E329" w:rsidR="001D6541" w:rsidRPr="001D6541" w:rsidRDefault="001D6541" w:rsidP="001D6541">
      <w:pPr>
        <w:ind w:left="705" w:right="4" w:hanging="720"/>
        <w:rPr>
          <w:rFonts w:ascii="Times New Roman" w:eastAsia="Times New Roman" w:hAnsi="Times New Roman" w:cs="Times New Roman"/>
          <w:b/>
        </w:rPr>
      </w:pPr>
      <w:r w:rsidRPr="001D6541">
        <w:rPr>
          <w:rFonts w:ascii="Times New Roman" w:hAnsi="Times New Roman" w:cs="Times New Roman"/>
        </w:rPr>
        <w:t xml:space="preserve">Choudhury, V., and E. </w:t>
      </w:r>
      <w:proofErr w:type="spellStart"/>
      <w:r w:rsidRPr="001D6541">
        <w:rPr>
          <w:rFonts w:ascii="Times New Roman" w:hAnsi="Times New Roman" w:cs="Times New Roman"/>
        </w:rPr>
        <w:t>Karahanna</w:t>
      </w:r>
      <w:proofErr w:type="spellEnd"/>
      <w:r w:rsidRPr="001D6541">
        <w:rPr>
          <w:rFonts w:ascii="Times New Roman" w:hAnsi="Times New Roman" w:cs="Times New Roman"/>
        </w:rPr>
        <w:t xml:space="preserve">. 2006. The relative advantage of electronic channels: A Multidimensional View. </w:t>
      </w:r>
      <w:r w:rsidRPr="001D6541">
        <w:rPr>
          <w:rFonts w:ascii="Times New Roman" w:eastAsia="Times New Roman" w:hAnsi="Times New Roman" w:cs="Times New Roman"/>
          <w:i/>
        </w:rPr>
        <w:t xml:space="preserve">MIS Quarterly </w:t>
      </w:r>
      <w:r w:rsidRPr="001D6541">
        <w:rPr>
          <w:rFonts w:ascii="Times New Roman" w:hAnsi="Times New Roman" w:cs="Times New Roman"/>
        </w:rPr>
        <w:t>32 (1): 179-200.</w:t>
      </w:r>
      <w:r w:rsidRPr="001D6541">
        <w:rPr>
          <w:rFonts w:ascii="Times New Roman" w:eastAsia="Times New Roman" w:hAnsi="Times New Roman" w:cs="Times New Roman"/>
          <w:b/>
        </w:rPr>
        <w:t xml:space="preserve"> </w:t>
      </w:r>
    </w:p>
    <w:p w14:paraId="3F246480" w14:textId="77777777" w:rsidR="001D6541" w:rsidRPr="001D6541" w:rsidRDefault="001D6541" w:rsidP="001D6541">
      <w:pPr>
        <w:ind w:left="705" w:right="4" w:hanging="720"/>
        <w:rPr>
          <w:rFonts w:ascii="Times New Roman" w:hAnsi="Times New Roman" w:cs="Times New Roman"/>
        </w:rPr>
      </w:pPr>
    </w:p>
    <w:p w14:paraId="220F563A" w14:textId="4428A2DD"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Cohen, B., and J. </w:t>
      </w:r>
      <w:proofErr w:type="spellStart"/>
      <w:r w:rsidRPr="001D6541">
        <w:rPr>
          <w:rFonts w:ascii="Times New Roman" w:hAnsi="Times New Roman" w:cs="Times New Roman"/>
        </w:rPr>
        <w:t>Kietzmann</w:t>
      </w:r>
      <w:proofErr w:type="spellEnd"/>
      <w:r w:rsidRPr="001D6541">
        <w:rPr>
          <w:rFonts w:ascii="Times New Roman" w:hAnsi="Times New Roman" w:cs="Times New Roman"/>
        </w:rPr>
        <w:t xml:space="preserve">. 2014. Ride on! Mobility business models for the sharing economy. </w:t>
      </w:r>
      <w:r w:rsidRPr="001D6541">
        <w:rPr>
          <w:rFonts w:ascii="Times New Roman" w:eastAsia="Times New Roman" w:hAnsi="Times New Roman" w:cs="Times New Roman"/>
          <w:i/>
        </w:rPr>
        <w:t>Organization &amp; Environment</w:t>
      </w:r>
      <w:r w:rsidRPr="001D6541">
        <w:rPr>
          <w:rFonts w:ascii="Times New Roman" w:hAnsi="Times New Roman" w:cs="Times New Roman"/>
        </w:rPr>
        <w:t xml:space="preserve"> 27 (3): 279-296. </w:t>
      </w:r>
    </w:p>
    <w:p w14:paraId="65FCD485" w14:textId="77777777" w:rsidR="001D6541" w:rsidRPr="001D6541" w:rsidRDefault="001D6541" w:rsidP="001D6541">
      <w:pPr>
        <w:ind w:left="705" w:right="4" w:hanging="720"/>
        <w:rPr>
          <w:rFonts w:ascii="Times New Roman" w:hAnsi="Times New Roman" w:cs="Times New Roman"/>
        </w:rPr>
      </w:pPr>
    </w:p>
    <w:p w14:paraId="416BA817" w14:textId="616DF5F3"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Davis, F. D. 1989. Perceived usefulness, perceived ease of use, and user acceptance of information technology. </w:t>
      </w:r>
      <w:r w:rsidRPr="001D6541">
        <w:rPr>
          <w:rFonts w:ascii="Times New Roman" w:eastAsia="Times New Roman" w:hAnsi="Times New Roman" w:cs="Times New Roman"/>
          <w:i/>
        </w:rPr>
        <w:t>MIS quarterly</w:t>
      </w:r>
      <w:r w:rsidRPr="001D6541">
        <w:rPr>
          <w:rFonts w:ascii="Times New Roman" w:hAnsi="Times New Roman" w:cs="Times New Roman"/>
        </w:rPr>
        <w:t xml:space="preserve">, 13 (3): 319-340. </w:t>
      </w:r>
    </w:p>
    <w:p w14:paraId="5281445E" w14:textId="77777777" w:rsidR="001D6541" w:rsidRPr="001D6541" w:rsidRDefault="001D6541" w:rsidP="001D6541">
      <w:pPr>
        <w:ind w:left="705" w:right="4" w:hanging="720"/>
        <w:rPr>
          <w:rFonts w:ascii="Times New Roman" w:hAnsi="Times New Roman" w:cs="Times New Roman"/>
        </w:rPr>
      </w:pPr>
    </w:p>
    <w:p w14:paraId="5A1C5CF6" w14:textId="6E23CF8D"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lastRenderedPageBreak/>
        <w:t xml:space="preserve">Davis, F. D., R. P. </w:t>
      </w:r>
      <w:proofErr w:type="spellStart"/>
      <w:r w:rsidRPr="001D6541">
        <w:rPr>
          <w:rFonts w:ascii="Times New Roman" w:hAnsi="Times New Roman" w:cs="Times New Roman"/>
        </w:rPr>
        <w:t>Bagozzi</w:t>
      </w:r>
      <w:proofErr w:type="spellEnd"/>
      <w:r w:rsidRPr="001D6541">
        <w:rPr>
          <w:rFonts w:ascii="Times New Roman" w:hAnsi="Times New Roman" w:cs="Times New Roman"/>
        </w:rPr>
        <w:t xml:space="preserve">, and P. R. </w:t>
      </w:r>
      <w:proofErr w:type="spellStart"/>
      <w:r w:rsidRPr="001D6541">
        <w:rPr>
          <w:rFonts w:ascii="Times New Roman" w:hAnsi="Times New Roman" w:cs="Times New Roman"/>
        </w:rPr>
        <w:t>Warshaw</w:t>
      </w:r>
      <w:proofErr w:type="spellEnd"/>
      <w:r w:rsidRPr="001D6541">
        <w:rPr>
          <w:rFonts w:ascii="Times New Roman" w:hAnsi="Times New Roman" w:cs="Times New Roman"/>
        </w:rPr>
        <w:t xml:space="preserve">. 1989. User acceptance of computer technology: A comparison of two theoretical models. </w:t>
      </w:r>
      <w:r w:rsidRPr="001D6541">
        <w:rPr>
          <w:rFonts w:ascii="Times New Roman" w:eastAsia="Times New Roman" w:hAnsi="Times New Roman" w:cs="Times New Roman"/>
          <w:i/>
        </w:rPr>
        <w:t>Management Science</w:t>
      </w:r>
      <w:r w:rsidRPr="001D6541">
        <w:rPr>
          <w:rFonts w:ascii="Times New Roman" w:hAnsi="Times New Roman" w:cs="Times New Roman"/>
        </w:rPr>
        <w:t xml:space="preserve"> 35: 982-1003.  </w:t>
      </w:r>
    </w:p>
    <w:p w14:paraId="6EDE4E47" w14:textId="77777777" w:rsidR="001D6541" w:rsidRPr="001D6541" w:rsidRDefault="001D6541" w:rsidP="001D6541">
      <w:pPr>
        <w:ind w:left="705" w:right="4" w:hanging="720"/>
        <w:rPr>
          <w:rFonts w:ascii="Times New Roman" w:hAnsi="Times New Roman" w:cs="Times New Roman"/>
        </w:rPr>
      </w:pPr>
    </w:p>
    <w:p w14:paraId="0D2724B5" w14:textId="0AFE42F6"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Dishaw</w:t>
      </w:r>
      <w:proofErr w:type="spellEnd"/>
      <w:r w:rsidRPr="001D6541">
        <w:rPr>
          <w:rFonts w:ascii="Times New Roman" w:hAnsi="Times New Roman" w:cs="Times New Roman"/>
        </w:rPr>
        <w:t xml:space="preserve">, M. T., and D. M. Strong. 1999. Extending the technology acceptance model with </w:t>
      </w:r>
      <w:proofErr w:type="spellStart"/>
      <w:r w:rsidRPr="001D6541">
        <w:rPr>
          <w:rFonts w:ascii="Times New Roman" w:hAnsi="Times New Roman" w:cs="Times New Roman"/>
        </w:rPr>
        <w:t>tasktechnology</w:t>
      </w:r>
      <w:proofErr w:type="spellEnd"/>
      <w:r w:rsidRPr="001D6541">
        <w:rPr>
          <w:rFonts w:ascii="Times New Roman" w:hAnsi="Times New Roman" w:cs="Times New Roman"/>
        </w:rPr>
        <w:t xml:space="preserve"> fit constructs. </w:t>
      </w:r>
      <w:r w:rsidRPr="001D6541">
        <w:rPr>
          <w:rFonts w:ascii="Times New Roman" w:eastAsia="Times New Roman" w:hAnsi="Times New Roman" w:cs="Times New Roman"/>
          <w:i/>
        </w:rPr>
        <w:t xml:space="preserve">Information &amp; Management 36 </w:t>
      </w:r>
      <w:r w:rsidRPr="001D6541">
        <w:rPr>
          <w:rFonts w:ascii="Times New Roman" w:hAnsi="Times New Roman" w:cs="Times New Roman"/>
        </w:rPr>
        <w:t xml:space="preserve">(1): 9-21.  </w:t>
      </w:r>
    </w:p>
    <w:p w14:paraId="575B8C57" w14:textId="77777777" w:rsidR="001D6541" w:rsidRPr="001D6541" w:rsidRDefault="001D6541" w:rsidP="001D6541">
      <w:pPr>
        <w:ind w:left="705" w:right="4" w:hanging="720"/>
        <w:rPr>
          <w:rFonts w:ascii="Times New Roman" w:hAnsi="Times New Roman" w:cs="Times New Roman"/>
        </w:rPr>
      </w:pPr>
    </w:p>
    <w:p w14:paraId="31B7F757" w14:textId="77777777"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Fang, Y., I. Qureshi, H. Sun, P. </w:t>
      </w:r>
      <w:hyperlink r:id="rId15">
        <w:r w:rsidRPr="001D6541">
          <w:rPr>
            <w:rFonts w:ascii="Times New Roman" w:hAnsi="Times New Roman" w:cs="Times New Roman"/>
          </w:rPr>
          <w:t>McCole,</w:t>
        </w:r>
      </w:hyperlink>
      <w:r w:rsidRPr="001D6541">
        <w:rPr>
          <w:rFonts w:ascii="Times New Roman" w:hAnsi="Times New Roman" w:cs="Times New Roman"/>
        </w:rPr>
        <w:t xml:space="preserve"> E. Ramsey, and K. H. Lim. 2014. </w:t>
      </w:r>
      <w:hyperlink r:id="rId16">
        <w:r w:rsidRPr="001D6541">
          <w:rPr>
            <w:rFonts w:ascii="Times New Roman" w:hAnsi="Times New Roman" w:cs="Times New Roman"/>
          </w:rPr>
          <w:t xml:space="preserve">Trust, satisfaction </w:t>
        </w:r>
      </w:hyperlink>
      <w:hyperlink r:id="rId17">
        <w:r w:rsidRPr="001D6541">
          <w:rPr>
            <w:rFonts w:ascii="Times New Roman" w:hAnsi="Times New Roman" w:cs="Times New Roman"/>
          </w:rPr>
          <w:t>and online repurchase intention: The moderating role of perceived effectiveness of e</w:t>
        </w:r>
      </w:hyperlink>
      <w:hyperlink r:id="rId18"/>
      <w:hyperlink r:id="rId19">
        <w:r w:rsidRPr="001D6541">
          <w:rPr>
            <w:rFonts w:ascii="Times New Roman" w:hAnsi="Times New Roman" w:cs="Times New Roman"/>
          </w:rPr>
          <w:t>commerce institutional mechanisms</w:t>
        </w:r>
      </w:hyperlink>
      <w:hyperlink r:id="rId20">
        <w:r w:rsidRPr="001D6541">
          <w:rPr>
            <w:rFonts w:ascii="Times New Roman" w:hAnsi="Times New Roman" w:cs="Times New Roman"/>
          </w:rPr>
          <w:t>.</w:t>
        </w:r>
      </w:hyperlink>
      <w:hyperlink r:id="rId21">
        <w:r w:rsidRPr="001D6541">
          <w:rPr>
            <w:rFonts w:ascii="Times New Roman" w:hAnsi="Times New Roman" w:cs="Times New Roman"/>
          </w:rPr>
          <w:t xml:space="preserve"> </w:t>
        </w:r>
      </w:hyperlink>
      <w:hyperlink r:id="rId22">
        <w:r w:rsidRPr="001D6541">
          <w:rPr>
            <w:rFonts w:ascii="Times New Roman" w:eastAsia="Times New Roman" w:hAnsi="Times New Roman" w:cs="Times New Roman"/>
            <w:i/>
          </w:rPr>
          <w:t>MIS Quarterly</w:t>
        </w:r>
      </w:hyperlink>
      <w:hyperlink r:id="rId23">
        <w:r w:rsidRPr="001D6541">
          <w:rPr>
            <w:rFonts w:ascii="Times New Roman" w:hAnsi="Times New Roman" w:cs="Times New Roman"/>
          </w:rPr>
          <w:t xml:space="preserve"> </w:t>
        </w:r>
      </w:hyperlink>
      <w:r w:rsidRPr="001D6541">
        <w:rPr>
          <w:rFonts w:ascii="Times New Roman" w:hAnsi="Times New Roman" w:cs="Times New Roman"/>
        </w:rPr>
        <w:t xml:space="preserve">38 (2): 407-427. </w:t>
      </w:r>
    </w:p>
    <w:p w14:paraId="7998984C" w14:textId="11C21FC1"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Garrett, A., K. Straker, and C. Wrigley. 2017. Digital channels for building collaborative consumption communities. Journal of Research in Interactive Marketing 11 (2): 160-184.  </w:t>
      </w:r>
    </w:p>
    <w:p w14:paraId="5F48E822" w14:textId="77777777" w:rsidR="001D6541" w:rsidRPr="001D6541" w:rsidRDefault="001D6541" w:rsidP="001D6541">
      <w:pPr>
        <w:ind w:left="705" w:right="4" w:hanging="720"/>
        <w:rPr>
          <w:rFonts w:ascii="Times New Roman" w:hAnsi="Times New Roman" w:cs="Times New Roman"/>
        </w:rPr>
      </w:pPr>
    </w:p>
    <w:p w14:paraId="6E1797B0" w14:textId="327E76A4"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Gefen, D., E. </w:t>
      </w:r>
      <w:proofErr w:type="spellStart"/>
      <w:r w:rsidRPr="001D6541">
        <w:rPr>
          <w:rFonts w:ascii="Times New Roman" w:hAnsi="Times New Roman" w:cs="Times New Roman"/>
        </w:rPr>
        <w:t>Karahanna</w:t>
      </w:r>
      <w:proofErr w:type="spellEnd"/>
      <w:r w:rsidRPr="001D6541">
        <w:rPr>
          <w:rFonts w:ascii="Times New Roman" w:hAnsi="Times New Roman" w:cs="Times New Roman"/>
        </w:rPr>
        <w:t xml:space="preserve">, and D. W. Straub. 2003. Trust and TAM in online shopping: An integrated model, </w:t>
      </w:r>
      <w:r w:rsidRPr="001D6541">
        <w:rPr>
          <w:rFonts w:ascii="Times New Roman" w:eastAsia="Times New Roman" w:hAnsi="Times New Roman" w:cs="Times New Roman"/>
          <w:i/>
        </w:rPr>
        <w:t>MIS Quarterly</w:t>
      </w:r>
      <w:r w:rsidRPr="001D6541">
        <w:rPr>
          <w:rFonts w:ascii="Times New Roman" w:hAnsi="Times New Roman" w:cs="Times New Roman"/>
        </w:rPr>
        <w:t xml:space="preserve"> 27 (1): 51-90. </w:t>
      </w:r>
    </w:p>
    <w:p w14:paraId="389A47D2" w14:textId="77777777" w:rsidR="001D6541" w:rsidRPr="001D6541" w:rsidRDefault="001D6541" w:rsidP="001D6541">
      <w:pPr>
        <w:ind w:left="705" w:right="4" w:hanging="720"/>
        <w:rPr>
          <w:rFonts w:ascii="Times New Roman" w:hAnsi="Times New Roman" w:cs="Times New Roman"/>
        </w:rPr>
      </w:pPr>
    </w:p>
    <w:p w14:paraId="1A23335A" w14:textId="3B544E0F"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Gilbert, D., P. Balestrini, and D. </w:t>
      </w:r>
      <w:proofErr w:type="spellStart"/>
      <w:r w:rsidRPr="001D6541">
        <w:rPr>
          <w:rFonts w:ascii="Times New Roman" w:hAnsi="Times New Roman" w:cs="Times New Roman"/>
        </w:rPr>
        <w:t>Littleboy</w:t>
      </w:r>
      <w:proofErr w:type="spellEnd"/>
      <w:r w:rsidRPr="001D6541">
        <w:rPr>
          <w:rFonts w:ascii="Times New Roman" w:hAnsi="Times New Roman" w:cs="Times New Roman"/>
        </w:rPr>
        <w:t xml:space="preserve">. 2004. Barriers and benefits in the adoption of </w:t>
      </w:r>
      <w:proofErr w:type="spellStart"/>
      <w:r w:rsidRPr="001D6541">
        <w:rPr>
          <w:rFonts w:ascii="Times New Roman" w:hAnsi="Times New Roman" w:cs="Times New Roman"/>
        </w:rPr>
        <w:t>egovernment</w:t>
      </w:r>
      <w:proofErr w:type="spellEnd"/>
      <w:r w:rsidRPr="001D6541">
        <w:rPr>
          <w:rFonts w:ascii="Times New Roman" w:hAnsi="Times New Roman" w:cs="Times New Roman"/>
        </w:rPr>
        <w:t xml:space="preserve">. </w:t>
      </w:r>
      <w:r w:rsidRPr="001D6541">
        <w:rPr>
          <w:rFonts w:ascii="Times New Roman" w:eastAsia="Times New Roman" w:hAnsi="Times New Roman" w:cs="Times New Roman"/>
          <w:i/>
        </w:rPr>
        <w:t>International Journal of Public Sector Management</w:t>
      </w:r>
      <w:r w:rsidRPr="001D6541">
        <w:rPr>
          <w:rFonts w:ascii="Times New Roman" w:hAnsi="Times New Roman" w:cs="Times New Roman"/>
        </w:rPr>
        <w:t xml:space="preserve"> 17 (4): 286-301.  </w:t>
      </w:r>
    </w:p>
    <w:p w14:paraId="2C437223" w14:textId="77777777" w:rsidR="001D6541" w:rsidRPr="001D6541" w:rsidRDefault="001D6541" w:rsidP="001D6541">
      <w:pPr>
        <w:ind w:left="705" w:right="4" w:hanging="720"/>
        <w:rPr>
          <w:rFonts w:ascii="Times New Roman" w:hAnsi="Times New Roman" w:cs="Times New Roman"/>
        </w:rPr>
      </w:pPr>
    </w:p>
    <w:p w14:paraId="5375B346" w14:textId="31E9BBE4"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Hsu, C., and J. C. Lin. 2016. Factors affecting the adoption of cloud services in enterprises. </w:t>
      </w:r>
      <w:r w:rsidRPr="001D6541">
        <w:rPr>
          <w:rFonts w:ascii="Times New Roman" w:eastAsia="Times New Roman" w:hAnsi="Times New Roman" w:cs="Times New Roman"/>
          <w:i/>
        </w:rPr>
        <w:t xml:space="preserve">Information Systems and eBusiness Management 14 </w:t>
      </w:r>
      <w:r w:rsidRPr="001D6541">
        <w:rPr>
          <w:rFonts w:ascii="Times New Roman" w:hAnsi="Times New Roman" w:cs="Times New Roman"/>
        </w:rPr>
        <w:t xml:space="preserve">(4): 791-822.  </w:t>
      </w:r>
    </w:p>
    <w:p w14:paraId="6ED9F9E2" w14:textId="77777777" w:rsidR="001D6541" w:rsidRPr="001D6541" w:rsidRDefault="001D6541" w:rsidP="001D6541">
      <w:pPr>
        <w:ind w:left="705" w:right="4" w:hanging="720"/>
        <w:rPr>
          <w:rFonts w:ascii="Times New Roman" w:hAnsi="Times New Roman" w:cs="Times New Roman"/>
        </w:rPr>
      </w:pPr>
    </w:p>
    <w:p w14:paraId="656B6B61" w14:textId="1C506CD1"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Kietzmann</w:t>
      </w:r>
      <w:proofErr w:type="spellEnd"/>
      <w:r w:rsidRPr="001D6541">
        <w:rPr>
          <w:rFonts w:ascii="Times New Roman" w:hAnsi="Times New Roman" w:cs="Times New Roman"/>
        </w:rPr>
        <w:t xml:space="preserve">, J., K. </w:t>
      </w:r>
      <w:proofErr w:type="spellStart"/>
      <w:r w:rsidRPr="001D6541">
        <w:rPr>
          <w:rFonts w:ascii="Times New Roman" w:hAnsi="Times New Roman" w:cs="Times New Roman"/>
        </w:rPr>
        <w:t>Plangger</w:t>
      </w:r>
      <w:proofErr w:type="spellEnd"/>
      <w:r w:rsidRPr="001D6541">
        <w:rPr>
          <w:rFonts w:ascii="Times New Roman" w:hAnsi="Times New Roman" w:cs="Times New Roman"/>
        </w:rPr>
        <w:t xml:space="preserve">, B. Eaton, K. </w:t>
      </w:r>
      <w:proofErr w:type="spellStart"/>
      <w:r w:rsidRPr="001D6541">
        <w:rPr>
          <w:rFonts w:ascii="Times New Roman" w:hAnsi="Times New Roman" w:cs="Times New Roman"/>
        </w:rPr>
        <w:t>Heilgenberg</w:t>
      </w:r>
      <w:proofErr w:type="spellEnd"/>
      <w:r w:rsidRPr="001D6541">
        <w:rPr>
          <w:rFonts w:ascii="Times New Roman" w:hAnsi="Times New Roman" w:cs="Times New Roman"/>
        </w:rPr>
        <w:t xml:space="preserve">, L. Pitt, and P. Berthon. 2013. Mobility at work: A typology of mobile communities of practice and contextual ambidexterity. </w:t>
      </w:r>
      <w:r w:rsidRPr="001D6541">
        <w:rPr>
          <w:rFonts w:ascii="Times New Roman" w:eastAsia="Times New Roman" w:hAnsi="Times New Roman" w:cs="Times New Roman"/>
          <w:i/>
        </w:rPr>
        <w:t>The Journal of Strategic Information Systems</w:t>
      </w:r>
      <w:r w:rsidRPr="001D6541">
        <w:rPr>
          <w:rFonts w:ascii="Times New Roman" w:hAnsi="Times New Roman" w:cs="Times New Roman"/>
        </w:rPr>
        <w:t xml:space="preserve"> 22 (4): 282-297. </w:t>
      </w:r>
    </w:p>
    <w:p w14:paraId="546B42AD" w14:textId="77777777" w:rsidR="001D6541" w:rsidRPr="001D6541" w:rsidRDefault="001D6541" w:rsidP="001D6541">
      <w:pPr>
        <w:ind w:left="705" w:right="4" w:hanging="720"/>
        <w:rPr>
          <w:rFonts w:ascii="Times New Roman" w:hAnsi="Times New Roman" w:cs="Times New Roman"/>
        </w:rPr>
      </w:pPr>
    </w:p>
    <w:p w14:paraId="6503581B" w14:textId="344123E1"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Lee, Z. W. Y., T. K. H. Chan, and C. M. K. Cheung. 2018. Why people participate in the sharing economy: an empirical investigation of Uber. </w:t>
      </w:r>
      <w:r w:rsidRPr="001D6541">
        <w:rPr>
          <w:rFonts w:ascii="Times New Roman" w:eastAsia="Times New Roman" w:hAnsi="Times New Roman" w:cs="Times New Roman"/>
          <w:i/>
        </w:rPr>
        <w:t>Internet research</w:t>
      </w:r>
      <w:r w:rsidRPr="001D6541">
        <w:rPr>
          <w:rFonts w:ascii="Times New Roman" w:hAnsi="Times New Roman" w:cs="Times New Roman"/>
        </w:rPr>
        <w:t xml:space="preserve"> 28 (3): 829-850. </w:t>
      </w:r>
    </w:p>
    <w:p w14:paraId="420A32EC" w14:textId="77777777" w:rsidR="001D6541" w:rsidRPr="001D6541" w:rsidRDefault="001D6541" w:rsidP="001D6541">
      <w:pPr>
        <w:ind w:left="705" w:right="4" w:hanging="720"/>
        <w:rPr>
          <w:rFonts w:ascii="Times New Roman" w:hAnsi="Times New Roman" w:cs="Times New Roman"/>
        </w:rPr>
      </w:pPr>
    </w:p>
    <w:p w14:paraId="4C57E4EA" w14:textId="15863F96"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Lin, H., M. Wang, and M. Wu. 2017. A study of Airbnb use behavior in the sharing economy. </w:t>
      </w:r>
      <w:r w:rsidRPr="001D6541">
        <w:rPr>
          <w:rFonts w:ascii="Times New Roman" w:eastAsia="Times New Roman" w:hAnsi="Times New Roman" w:cs="Times New Roman"/>
          <w:i/>
        </w:rPr>
        <w:t>International Journal of Organizational Innovation</w:t>
      </w:r>
      <w:r w:rsidRPr="001D6541">
        <w:rPr>
          <w:rFonts w:ascii="Times New Roman" w:hAnsi="Times New Roman" w:cs="Times New Roman"/>
        </w:rPr>
        <w:t xml:space="preserve"> 10 (1): 38-47.  </w:t>
      </w:r>
    </w:p>
    <w:p w14:paraId="5A42158A" w14:textId="77777777" w:rsidR="001D6541" w:rsidRPr="001D6541" w:rsidRDefault="001D6541" w:rsidP="001D6541">
      <w:pPr>
        <w:ind w:left="705" w:right="4" w:hanging="720"/>
        <w:rPr>
          <w:rFonts w:ascii="Times New Roman" w:hAnsi="Times New Roman" w:cs="Times New Roman"/>
        </w:rPr>
      </w:pPr>
    </w:p>
    <w:p w14:paraId="62F5CE6E" w14:textId="77777777" w:rsidR="001D6541" w:rsidRPr="001D6541" w:rsidRDefault="001D6541" w:rsidP="00E261B6">
      <w:pPr>
        <w:spacing w:after="138" w:line="299" w:lineRule="auto"/>
        <w:rPr>
          <w:rFonts w:ascii="Times New Roman" w:hAnsi="Times New Roman" w:cs="Times New Roman"/>
        </w:rPr>
      </w:pPr>
      <w:r w:rsidRPr="001D6541">
        <w:rPr>
          <w:rFonts w:ascii="Times New Roman" w:hAnsi="Times New Roman" w:cs="Times New Roman"/>
        </w:rPr>
        <w:lastRenderedPageBreak/>
        <w:t xml:space="preserve">Liu, Y., and Y. Yang. 2018. Empirical examination of users’ adoption of the sharing economy in china using an expanded technology acceptance model. </w:t>
      </w:r>
      <w:r w:rsidRPr="001D6541">
        <w:rPr>
          <w:rFonts w:ascii="Times New Roman" w:eastAsia="Times New Roman" w:hAnsi="Times New Roman" w:cs="Times New Roman"/>
          <w:i/>
        </w:rPr>
        <w:t>Sustainability</w:t>
      </w:r>
      <w:r w:rsidRPr="001D6541">
        <w:rPr>
          <w:rFonts w:ascii="Times New Roman" w:hAnsi="Times New Roman" w:cs="Times New Roman"/>
        </w:rPr>
        <w:t xml:space="preserve"> 10(4): 1262.  </w:t>
      </w:r>
    </w:p>
    <w:p w14:paraId="0AFD419C" w14:textId="591DAF50"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Meuter</w:t>
      </w:r>
      <w:proofErr w:type="spellEnd"/>
      <w:r w:rsidRPr="001D6541">
        <w:rPr>
          <w:rFonts w:ascii="Times New Roman" w:hAnsi="Times New Roman" w:cs="Times New Roman"/>
        </w:rPr>
        <w:t xml:space="preserve">, M. L., A. L. Ostrom, , R. I. Roundtree, and M. J. Bitner. 2000. Self-service technologies: Understanding customer satisfaction with technology-based service encounters. </w:t>
      </w:r>
      <w:r w:rsidRPr="001D6541">
        <w:rPr>
          <w:rFonts w:ascii="Times New Roman" w:eastAsia="Times New Roman" w:hAnsi="Times New Roman" w:cs="Times New Roman"/>
          <w:i/>
        </w:rPr>
        <w:t>Journal of marketing</w:t>
      </w:r>
      <w:r w:rsidRPr="001D6541">
        <w:rPr>
          <w:rFonts w:ascii="Times New Roman" w:hAnsi="Times New Roman" w:cs="Times New Roman"/>
        </w:rPr>
        <w:t xml:space="preserve"> 64 (3): 50-64. </w:t>
      </w:r>
    </w:p>
    <w:p w14:paraId="62DB6388" w14:textId="77777777" w:rsidR="001D6541" w:rsidRPr="001D6541" w:rsidRDefault="001D6541" w:rsidP="001D6541">
      <w:pPr>
        <w:ind w:left="705" w:right="4" w:hanging="720"/>
        <w:rPr>
          <w:rFonts w:ascii="Times New Roman" w:hAnsi="Times New Roman" w:cs="Times New Roman"/>
        </w:rPr>
      </w:pPr>
    </w:p>
    <w:p w14:paraId="30CAA383" w14:textId="33E93545"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Min, S., K. K. F. So, and M. </w:t>
      </w:r>
      <w:proofErr w:type="spellStart"/>
      <w:r w:rsidRPr="001D6541">
        <w:rPr>
          <w:rFonts w:ascii="Times New Roman" w:hAnsi="Times New Roman" w:cs="Times New Roman"/>
        </w:rPr>
        <w:t>Jeong</w:t>
      </w:r>
      <w:proofErr w:type="spellEnd"/>
      <w:r w:rsidRPr="001D6541">
        <w:rPr>
          <w:rFonts w:ascii="Times New Roman" w:hAnsi="Times New Roman" w:cs="Times New Roman"/>
        </w:rPr>
        <w:t xml:space="preserve">. 2018. Consumer adoption of the Uber mobile application: Insights from diffusion of innovation theory and technology acceptance model. </w:t>
      </w:r>
      <w:r w:rsidRPr="001D6541">
        <w:rPr>
          <w:rFonts w:ascii="Times New Roman" w:eastAsia="Times New Roman" w:hAnsi="Times New Roman" w:cs="Times New Roman"/>
          <w:i/>
        </w:rPr>
        <w:t>Journal of Travel &amp; Tourism Marketing</w:t>
      </w:r>
      <w:r w:rsidRPr="001D6541">
        <w:rPr>
          <w:rFonts w:ascii="Times New Roman" w:hAnsi="Times New Roman" w:cs="Times New Roman"/>
        </w:rPr>
        <w:t xml:space="preserve"> DOI: 10.1080/10548408.2018.1507866  </w:t>
      </w:r>
    </w:p>
    <w:p w14:paraId="14AD5835" w14:textId="77777777" w:rsidR="001D6541" w:rsidRPr="001D6541" w:rsidRDefault="001D6541" w:rsidP="001D6541">
      <w:pPr>
        <w:ind w:left="705" w:right="4" w:hanging="720"/>
        <w:rPr>
          <w:rFonts w:ascii="Times New Roman" w:hAnsi="Times New Roman" w:cs="Times New Roman"/>
        </w:rPr>
      </w:pPr>
    </w:p>
    <w:p w14:paraId="68EFA803" w14:textId="3726D0E9"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Mittendorf</w:t>
      </w:r>
      <w:proofErr w:type="spellEnd"/>
      <w:r w:rsidRPr="001D6541">
        <w:rPr>
          <w:rFonts w:ascii="Times New Roman" w:hAnsi="Times New Roman" w:cs="Times New Roman"/>
        </w:rPr>
        <w:t xml:space="preserve">, C. 2017. The implications of trust in the sharing economy: An empirical analysis of Uber. </w:t>
      </w:r>
      <w:r w:rsidRPr="001D6541">
        <w:rPr>
          <w:rFonts w:ascii="Times New Roman" w:eastAsia="Times New Roman" w:hAnsi="Times New Roman" w:cs="Times New Roman"/>
          <w:i/>
        </w:rPr>
        <w:t>Proceedings of the 50</w:t>
      </w:r>
      <w:r w:rsidRPr="001D6541">
        <w:rPr>
          <w:rFonts w:ascii="Times New Roman" w:eastAsia="Times New Roman" w:hAnsi="Times New Roman" w:cs="Times New Roman"/>
          <w:i/>
          <w:vertAlign w:val="superscript"/>
        </w:rPr>
        <w:t>th</w:t>
      </w:r>
      <w:r w:rsidRPr="001D6541">
        <w:rPr>
          <w:rFonts w:ascii="Times New Roman" w:eastAsia="Times New Roman" w:hAnsi="Times New Roman" w:cs="Times New Roman"/>
          <w:i/>
        </w:rPr>
        <w:t xml:space="preserve"> Hawaii International Conference on System Sciences</w:t>
      </w:r>
      <w:r w:rsidRPr="001D6541">
        <w:rPr>
          <w:rFonts w:ascii="Times New Roman" w:hAnsi="Times New Roman" w:cs="Times New Roman"/>
        </w:rPr>
        <w:t xml:space="preserve">, 5837-5846.  </w:t>
      </w:r>
    </w:p>
    <w:p w14:paraId="67293BD5" w14:textId="77777777" w:rsidR="001D6541" w:rsidRPr="001D6541" w:rsidRDefault="001D6541" w:rsidP="001D6541">
      <w:pPr>
        <w:ind w:left="705" w:right="4" w:hanging="720"/>
        <w:rPr>
          <w:rFonts w:ascii="Times New Roman" w:hAnsi="Times New Roman" w:cs="Times New Roman"/>
        </w:rPr>
      </w:pPr>
    </w:p>
    <w:p w14:paraId="4D0D699C" w14:textId="77777777"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Moore, G. C., and I. </w:t>
      </w:r>
      <w:proofErr w:type="spellStart"/>
      <w:r w:rsidRPr="001D6541">
        <w:rPr>
          <w:rFonts w:ascii="Times New Roman" w:hAnsi="Times New Roman" w:cs="Times New Roman"/>
        </w:rPr>
        <w:t>Benbasat</w:t>
      </w:r>
      <w:proofErr w:type="spellEnd"/>
      <w:r w:rsidRPr="001D6541">
        <w:rPr>
          <w:rFonts w:ascii="Times New Roman" w:hAnsi="Times New Roman" w:cs="Times New Roman"/>
        </w:rPr>
        <w:t xml:space="preserve">. 1991. Development of an instrument to measure the perceptions of adopting an information technology innovation. </w:t>
      </w:r>
      <w:r w:rsidRPr="001D6541">
        <w:rPr>
          <w:rFonts w:ascii="Times New Roman" w:eastAsia="Times New Roman" w:hAnsi="Times New Roman" w:cs="Times New Roman"/>
          <w:i/>
        </w:rPr>
        <w:t>Information Systems Research</w:t>
      </w:r>
      <w:r w:rsidRPr="001D6541">
        <w:rPr>
          <w:rFonts w:ascii="Times New Roman" w:hAnsi="Times New Roman" w:cs="Times New Roman"/>
        </w:rPr>
        <w:t xml:space="preserve"> 2 (3): 173-191.  </w:t>
      </w:r>
    </w:p>
    <w:p w14:paraId="16995C71" w14:textId="2ADA4DE4"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Morris, M. G. and V. Venkatesh. 2000. Age differences in technology adoption decisions: Implications for changing work force. </w:t>
      </w:r>
      <w:r w:rsidRPr="001D6541">
        <w:rPr>
          <w:rFonts w:ascii="Times New Roman" w:eastAsia="Times New Roman" w:hAnsi="Times New Roman" w:cs="Times New Roman"/>
          <w:i/>
        </w:rPr>
        <w:t>Personnel Psychology</w:t>
      </w:r>
      <w:r w:rsidRPr="001D6541">
        <w:rPr>
          <w:rFonts w:ascii="Times New Roman" w:hAnsi="Times New Roman" w:cs="Times New Roman"/>
        </w:rPr>
        <w:t xml:space="preserve"> 53 (2): 375-403. </w:t>
      </w:r>
    </w:p>
    <w:p w14:paraId="13EAF0DC" w14:textId="77777777" w:rsidR="001D6541" w:rsidRPr="001D6541" w:rsidRDefault="001D6541" w:rsidP="001D6541">
      <w:pPr>
        <w:ind w:left="705" w:right="4" w:hanging="720"/>
        <w:rPr>
          <w:rFonts w:ascii="Times New Roman" w:hAnsi="Times New Roman" w:cs="Times New Roman"/>
        </w:rPr>
      </w:pPr>
    </w:p>
    <w:p w14:paraId="147C1B91" w14:textId="2DD71380"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Pennington R., H.D. Wilcox, and V. Grover. 2003. The role of system trust in business-</w:t>
      </w:r>
      <w:proofErr w:type="spellStart"/>
      <w:r w:rsidRPr="001D6541">
        <w:rPr>
          <w:rFonts w:ascii="Times New Roman" w:hAnsi="Times New Roman" w:cs="Times New Roman"/>
        </w:rPr>
        <w:t>toconsumer</w:t>
      </w:r>
      <w:proofErr w:type="spellEnd"/>
      <w:r w:rsidRPr="001D6541">
        <w:rPr>
          <w:rFonts w:ascii="Times New Roman" w:hAnsi="Times New Roman" w:cs="Times New Roman"/>
        </w:rPr>
        <w:t xml:space="preserve"> transactions, </w:t>
      </w:r>
      <w:r w:rsidRPr="001D6541">
        <w:rPr>
          <w:rFonts w:ascii="Times New Roman" w:eastAsia="Times New Roman" w:hAnsi="Times New Roman" w:cs="Times New Roman"/>
          <w:i/>
        </w:rPr>
        <w:t>Journal of Management Information Systems</w:t>
      </w:r>
      <w:r w:rsidRPr="001D6541">
        <w:rPr>
          <w:rFonts w:ascii="Times New Roman" w:hAnsi="Times New Roman" w:cs="Times New Roman"/>
        </w:rPr>
        <w:t xml:space="preserve"> 20 (3): 197-226.  </w:t>
      </w:r>
    </w:p>
    <w:p w14:paraId="2F13EF91" w14:textId="77777777" w:rsidR="001D6541" w:rsidRPr="001D6541" w:rsidRDefault="001D6541" w:rsidP="001D6541">
      <w:pPr>
        <w:ind w:left="705" w:right="4" w:hanging="720"/>
        <w:rPr>
          <w:rFonts w:ascii="Times New Roman" w:hAnsi="Times New Roman" w:cs="Times New Roman"/>
        </w:rPr>
      </w:pPr>
    </w:p>
    <w:p w14:paraId="783A4C36" w14:textId="06FE709A"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Roy, S. 2017. Scrutinizing the factors influencing customer adoption of app-based cab services: An application of the technology acceptance model. </w:t>
      </w:r>
      <w:r w:rsidRPr="001D6541">
        <w:rPr>
          <w:rFonts w:ascii="Times New Roman" w:eastAsia="Times New Roman" w:hAnsi="Times New Roman" w:cs="Times New Roman"/>
          <w:i/>
        </w:rPr>
        <w:t>IUP Journal of Marketing Management</w:t>
      </w:r>
      <w:r w:rsidRPr="001D6541">
        <w:rPr>
          <w:rFonts w:ascii="Times New Roman" w:hAnsi="Times New Roman" w:cs="Times New Roman"/>
        </w:rPr>
        <w:t xml:space="preserve"> 16 (4): 54-69.  </w:t>
      </w:r>
    </w:p>
    <w:p w14:paraId="6A327C4A" w14:textId="77777777" w:rsidR="001D6541" w:rsidRPr="001D6541" w:rsidRDefault="001D6541" w:rsidP="001D6541">
      <w:pPr>
        <w:ind w:left="705" w:right="4" w:hanging="720"/>
        <w:rPr>
          <w:rFonts w:ascii="Times New Roman" w:hAnsi="Times New Roman" w:cs="Times New Roman"/>
        </w:rPr>
      </w:pPr>
    </w:p>
    <w:p w14:paraId="6F8A98D8" w14:textId="77777777" w:rsidR="001D6541" w:rsidRPr="001D6541" w:rsidRDefault="001D6541" w:rsidP="001D6541">
      <w:pPr>
        <w:ind w:left="-5" w:right="4"/>
        <w:rPr>
          <w:rFonts w:ascii="Times New Roman" w:hAnsi="Times New Roman" w:cs="Times New Roman"/>
        </w:rPr>
      </w:pPr>
      <w:r w:rsidRPr="001D6541">
        <w:rPr>
          <w:rFonts w:ascii="Times New Roman" w:hAnsi="Times New Roman" w:cs="Times New Roman"/>
        </w:rPr>
        <w:t xml:space="preserve">Stewart K.J. 2003. Trust transfer on the world wide web. </w:t>
      </w:r>
      <w:r w:rsidRPr="001D6541">
        <w:rPr>
          <w:rFonts w:ascii="Times New Roman" w:eastAsia="Times New Roman" w:hAnsi="Times New Roman" w:cs="Times New Roman"/>
          <w:i/>
        </w:rPr>
        <w:t>Organization Science</w:t>
      </w:r>
      <w:r w:rsidRPr="001D6541">
        <w:rPr>
          <w:rFonts w:ascii="Times New Roman" w:hAnsi="Times New Roman" w:cs="Times New Roman"/>
        </w:rPr>
        <w:t xml:space="preserve"> 14 (1): 5-13. </w:t>
      </w:r>
    </w:p>
    <w:p w14:paraId="33167F98" w14:textId="77777777" w:rsidR="001D6541" w:rsidRPr="001D6541" w:rsidRDefault="001D6541" w:rsidP="001D6541">
      <w:pPr>
        <w:spacing w:line="259" w:lineRule="auto"/>
        <w:rPr>
          <w:rFonts w:ascii="Times New Roman" w:hAnsi="Times New Roman" w:cs="Times New Roman"/>
        </w:rPr>
      </w:pPr>
      <w:r w:rsidRPr="001D6541">
        <w:rPr>
          <w:rFonts w:ascii="Times New Roman" w:hAnsi="Times New Roman" w:cs="Times New Roman"/>
        </w:rPr>
        <w:t xml:space="preserve"> </w:t>
      </w:r>
    </w:p>
    <w:p w14:paraId="0129BE11" w14:textId="4012C00D"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Torkzadeh</w:t>
      </w:r>
      <w:proofErr w:type="spellEnd"/>
      <w:r w:rsidRPr="001D6541">
        <w:rPr>
          <w:rFonts w:ascii="Times New Roman" w:hAnsi="Times New Roman" w:cs="Times New Roman"/>
        </w:rPr>
        <w:t xml:space="preserve">, G., and G. Dhillon. 2002. Measuring factors that influence the success of Internet commerce. </w:t>
      </w:r>
      <w:r w:rsidRPr="001D6541">
        <w:rPr>
          <w:rFonts w:ascii="Times New Roman" w:eastAsia="Times New Roman" w:hAnsi="Times New Roman" w:cs="Times New Roman"/>
          <w:i/>
        </w:rPr>
        <w:t>Information Systems Research</w:t>
      </w:r>
      <w:r w:rsidRPr="001D6541">
        <w:rPr>
          <w:rFonts w:ascii="Times New Roman" w:hAnsi="Times New Roman" w:cs="Times New Roman"/>
        </w:rPr>
        <w:t xml:space="preserve"> 13 (2): 187-204. </w:t>
      </w:r>
    </w:p>
    <w:p w14:paraId="2A5E8419" w14:textId="77777777" w:rsidR="001D6541" w:rsidRPr="001D6541" w:rsidRDefault="001D6541" w:rsidP="001D6541">
      <w:pPr>
        <w:ind w:left="705" w:right="4" w:hanging="720"/>
        <w:rPr>
          <w:rFonts w:ascii="Times New Roman" w:hAnsi="Times New Roman" w:cs="Times New Roman"/>
        </w:rPr>
      </w:pPr>
    </w:p>
    <w:p w14:paraId="396D4F78" w14:textId="3C7AE1AB"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Torkzadeh</w:t>
      </w:r>
      <w:proofErr w:type="spellEnd"/>
      <w:r w:rsidRPr="001D6541">
        <w:rPr>
          <w:rFonts w:ascii="Times New Roman" w:hAnsi="Times New Roman" w:cs="Times New Roman"/>
        </w:rPr>
        <w:t xml:space="preserve">, G., and G. Dhillon. 2002. Measuring factors that influence the success of Internet commerce. </w:t>
      </w:r>
      <w:r w:rsidRPr="001D6541">
        <w:rPr>
          <w:rFonts w:ascii="Times New Roman" w:eastAsia="Times New Roman" w:hAnsi="Times New Roman" w:cs="Times New Roman"/>
          <w:i/>
        </w:rPr>
        <w:t>Information Systems Research</w:t>
      </w:r>
      <w:r w:rsidRPr="001D6541">
        <w:rPr>
          <w:rFonts w:ascii="Times New Roman" w:hAnsi="Times New Roman" w:cs="Times New Roman"/>
        </w:rPr>
        <w:t xml:space="preserve"> 13 (2): 187-204. </w:t>
      </w:r>
    </w:p>
    <w:p w14:paraId="51302BF2" w14:textId="77777777" w:rsidR="001D6541" w:rsidRPr="001D6541" w:rsidRDefault="001D6541" w:rsidP="001D6541">
      <w:pPr>
        <w:ind w:left="705" w:right="4" w:hanging="720"/>
        <w:rPr>
          <w:rFonts w:ascii="Times New Roman" w:hAnsi="Times New Roman" w:cs="Times New Roman"/>
        </w:rPr>
      </w:pPr>
    </w:p>
    <w:p w14:paraId="318E7867" w14:textId="2E2A38C0"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lastRenderedPageBreak/>
        <w:t>Turel</w:t>
      </w:r>
      <w:proofErr w:type="spellEnd"/>
      <w:r w:rsidRPr="001D6541">
        <w:rPr>
          <w:rFonts w:ascii="Times New Roman" w:hAnsi="Times New Roman" w:cs="Times New Roman"/>
        </w:rPr>
        <w:t xml:space="preserve">, O., Y. Yuan, and C. E. Connelly. 2008. In justice we trust: Predicting user acceptance of E-Customer services. </w:t>
      </w:r>
      <w:r w:rsidRPr="001D6541">
        <w:rPr>
          <w:rFonts w:ascii="Times New Roman" w:eastAsia="Times New Roman" w:hAnsi="Times New Roman" w:cs="Times New Roman"/>
          <w:i/>
        </w:rPr>
        <w:t>Journal of Management Information Systems</w:t>
      </w:r>
      <w:r w:rsidRPr="001D6541">
        <w:rPr>
          <w:rFonts w:ascii="Times New Roman" w:hAnsi="Times New Roman" w:cs="Times New Roman"/>
        </w:rPr>
        <w:t xml:space="preserve"> 24 (4): 123-151.  </w:t>
      </w:r>
    </w:p>
    <w:p w14:paraId="24CFF57E" w14:textId="77777777" w:rsidR="001D6541" w:rsidRPr="001D6541" w:rsidRDefault="001D6541" w:rsidP="001D6541">
      <w:pPr>
        <w:ind w:left="705" w:right="4" w:hanging="720"/>
        <w:rPr>
          <w:rFonts w:ascii="Times New Roman" w:hAnsi="Times New Roman" w:cs="Times New Roman"/>
        </w:rPr>
      </w:pPr>
    </w:p>
    <w:p w14:paraId="41ADC323" w14:textId="384CCF9C"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Venkatesh, V., and M. G. Morris. 2000. Why don't men ever stop to ask for directions? Gender, social influence, and their role in technology acceptance and usage behavior. </w:t>
      </w:r>
      <w:r w:rsidRPr="001D6541">
        <w:rPr>
          <w:rFonts w:ascii="Times New Roman" w:eastAsia="Times New Roman" w:hAnsi="Times New Roman" w:cs="Times New Roman"/>
          <w:i/>
        </w:rPr>
        <w:t>MIS quarterly</w:t>
      </w:r>
      <w:r w:rsidRPr="001D6541">
        <w:rPr>
          <w:rFonts w:ascii="Times New Roman" w:hAnsi="Times New Roman" w:cs="Times New Roman"/>
        </w:rPr>
        <w:t xml:space="preserve"> 24 (1): 115-139. </w:t>
      </w:r>
    </w:p>
    <w:p w14:paraId="75C553BC" w14:textId="77777777" w:rsidR="001D6541" w:rsidRPr="001D6541" w:rsidRDefault="001D6541" w:rsidP="001D6541">
      <w:pPr>
        <w:ind w:left="705" w:right="4" w:hanging="720"/>
        <w:rPr>
          <w:rFonts w:ascii="Times New Roman" w:hAnsi="Times New Roman" w:cs="Times New Roman"/>
        </w:rPr>
      </w:pPr>
    </w:p>
    <w:p w14:paraId="4223E6A3" w14:textId="51F56A91"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Venkatesh, V., M. G. Morris, B. G. Davis, and D. F. Davis. 2003. User acceptance of information technology: Towards a unified view. </w:t>
      </w:r>
      <w:r w:rsidRPr="001D6541">
        <w:rPr>
          <w:rFonts w:ascii="Times New Roman" w:eastAsia="Times New Roman" w:hAnsi="Times New Roman" w:cs="Times New Roman"/>
          <w:i/>
        </w:rPr>
        <w:t>MIS Quarterly</w:t>
      </w:r>
      <w:r w:rsidRPr="001D6541">
        <w:rPr>
          <w:rFonts w:ascii="Times New Roman" w:hAnsi="Times New Roman" w:cs="Times New Roman"/>
        </w:rPr>
        <w:t xml:space="preserve"> 27 (3): 425-478. </w:t>
      </w:r>
    </w:p>
    <w:p w14:paraId="4F061B29" w14:textId="77777777" w:rsidR="001D6541" w:rsidRPr="001D6541" w:rsidRDefault="001D6541" w:rsidP="001D6541">
      <w:pPr>
        <w:ind w:left="705" w:right="4" w:hanging="720"/>
        <w:rPr>
          <w:rFonts w:ascii="Times New Roman" w:hAnsi="Times New Roman" w:cs="Times New Roman"/>
        </w:rPr>
      </w:pPr>
    </w:p>
    <w:p w14:paraId="7653DBA5" w14:textId="3F44DDE2" w:rsidR="001D6541" w:rsidRPr="001D6541" w:rsidRDefault="001D6541" w:rsidP="001D6541">
      <w:pPr>
        <w:ind w:left="705" w:right="4" w:hanging="720"/>
        <w:rPr>
          <w:rFonts w:ascii="Times New Roman" w:eastAsia="Times New Roman" w:hAnsi="Times New Roman" w:cs="Times New Roman"/>
          <w:b/>
        </w:rPr>
      </w:pPr>
      <w:r w:rsidRPr="001D6541">
        <w:rPr>
          <w:rFonts w:ascii="Times New Roman" w:hAnsi="Times New Roman" w:cs="Times New Roman"/>
        </w:rPr>
        <w:t xml:space="preserve">Venkatesh, V., J. Y. Thong, and X. Xu. 2012. Consumer acceptance and use of information technology: extending the unified theory of acceptance and use of technology. </w:t>
      </w:r>
      <w:r w:rsidRPr="001D6541">
        <w:rPr>
          <w:rFonts w:ascii="Times New Roman" w:eastAsia="Times New Roman" w:hAnsi="Times New Roman" w:cs="Times New Roman"/>
          <w:i/>
        </w:rPr>
        <w:t>MIS Quarterly</w:t>
      </w:r>
      <w:r w:rsidRPr="001D6541">
        <w:rPr>
          <w:rFonts w:ascii="Times New Roman" w:hAnsi="Times New Roman" w:cs="Times New Roman"/>
        </w:rPr>
        <w:t xml:space="preserve"> </w:t>
      </w:r>
      <w:r w:rsidRPr="001D6541">
        <w:rPr>
          <w:rFonts w:ascii="Times New Roman" w:eastAsia="Times New Roman" w:hAnsi="Times New Roman" w:cs="Times New Roman"/>
          <w:i/>
        </w:rPr>
        <w:t xml:space="preserve">36 </w:t>
      </w:r>
      <w:r w:rsidRPr="001D6541">
        <w:rPr>
          <w:rFonts w:ascii="Times New Roman" w:hAnsi="Times New Roman" w:cs="Times New Roman"/>
        </w:rPr>
        <w:t>(1): 157-178.</w:t>
      </w:r>
      <w:r w:rsidRPr="001D6541">
        <w:rPr>
          <w:rFonts w:ascii="Times New Roman" w:eastAsia="Times New Roman" w:hAnsi="Times New Roman" w:cs="Times New Roman"/>
          <w:b/>
        </w:rPr>
        <w:t xml:space="preserve"> </w:t>
      </w:r>
    </w:p>
    <w:p w14:paraId="500103A3" w14:textId="77777777" w:rsidR="001D6541" w:rsidRPr="001D6541" w:rsidRDefault="001D6541" w:rsidP="001D6541">
      <w:pPr>
        <w:ind w:left="705" w:right="4" w:hanging="720"/>
        <w:rPr>
          <w:rFonts w:ascii="Times New Roman" w:hAnsi="Times New Roman" w:cs="Times New Roman"/>
        </w:rPr>
      </w:pPr>
    </w:p>
    <w:p w14:paraId="0A1E4061" w14:textId="42DB1FB3" w:rsidR="001D6541" w:rsidRPr="001D6541" w:rsidRDefault="001D6541" w:rsidP="001D6541">
      <w:pPr>
        <w:ind w:left="705" w:right="372" w:hanging="720"/>
        <w:rPr>
          <w:rFonts w:ascii="Times New Roman" w:hAnsi="Times New Roman" w:cs="Times New Roman"/>
        </w:rPr>
      </w:pPr>
      <w:r w:rsidRPr="001D6541">
        <w:rPr>
          <w:rFonts w:ascii="Times New Roman" w:hAnsi="Times New Roman" w:cs="Times New Roman"/>
        </w:rPr>
        <w:t xml:space="preserve">Venkatesh, V., M. G. Morris, and P. L. Ackerman. 2000. A longitudinal field investigation of gender differences in individual technology adoption decision-making processes. </w:t>
      </w:r>
      <w:r w:rsidRPr="001D6541">
        <w:rPr>
          <w:rFonts w:ascii="Times New Roman" w:eastAsia="Times New Roman" w:hAnsi="Times New Roman" w:cs="Times New Roman"/>
          <w:i/>
        </w:rPr>
        <w:t>Organizational Behavior and Human Decision Processes</w:t>
      </w:r>
      <w:r w:rsidRPr="001D6541">
        <w:rPr>
          <w:rFonts w:ascii="Times New Roman" w:hAnsi="Times New Roman" w:cs="Times New Roman"/>
        </w:rPr>
        <w:t xml:space="preserve"> 83 (1): 33-60. </w:t>
      </w:r>
    </w:p>
    <w:p w14:paraId="6B5BE3F3" w14:textId="77777777" w:rsidR="001D6541" w:rsidRPr="001D6541" w:rsidRDefault="001D6541" w:rsidP="001D6541">
      <w:pPr>
        <w:ind w:left="705" w:right="372" w:hanging="720"/>
        <w:rPr>
          <w:rFonts w:ascii="Times New Roman" w:hAnsi="Times New Roman" w:cs="Times New Roman"/>
        </w:rPr>
      </w:pPr>
    </w:p>
    <w:p w14:paraId="45989165" w14:textId="1F4F3049" w:rsidR="001D6541" w:rsidRPr="001D6541" w:rsidRDefault="001D6541" w:rsidP="001D6541">
      <w:pPr>
        <w:ind w:left="705" w:right="4" w:hanging="720"/>
        <w:rPr>
          <w:rFonts w:ascii="Times New Roman" w:hAnsi="Times New Roman" w:cs="Times New Roman"/>
        </w:rPr>
      </w:pPr>
      <w:proofErr w:type="spellStart"/>
      <w:r w:rsidRPr="001D6541">
        <w:rPr>
          <w:rFonts w:ascii="Times New Roman" w:hAnsi="Times New Roman" w:cs="Times New Roman"/>
        </w:rPr>
        <w:t>Vidgen</w:t>
      </w:r>
      <w:proofErr w:type="spellEnd"/>
      <w:r w:rsidRPr="001D6541">
        <w:rPr>
          <w:rFonts w:ascii="Times New Roman" w:hAnsi="Times New Roman" w:cs="Times New Roman"/>
        </w:rPr>
        <w:t xml:space="preserve">, R., D. Francis, P. Powell, and M. </w:t>
      </w:r>
      <w:proofErr w:type="spellStart"/>
      <w:r w:rsidRPr="001D6541">
        <w:rPr>
          <w:rFonts w:ascii="Times New Roman" w:hAnsi="Times New Roman" w:cs="Times New Roman"/>
        </w:rPr>
        <w:t>Woerndl</w:t>
      </w:r>
      <w:proofErr w:type="spellEnd"/>
      <w:r w:rsidRPr="001D6541">
        <w:rPr>
          <w:rFonts w:ascii="Times New Roman" w:hAnsi="Times New Roman" w:cs="Times New Roman"/>
        </w:rPr>
        <w:t xml:space="preserve">. 2004. Web service business transformation: Collaborative commerce opportunities in SMEs. </w:t>
      </w:r>
      <w:r w:rsidRPr="001D6541">
        <w:rPr>
          <w:rFonts w:ascii="Times New Roman" w:eastAsia="Times New Roman" w:hAnsi="Times New Roman" w:cs="Times New Roman"/>
          <w:i/>
        </w:rPr>
        <w:t xml:space="preserve">Journal of Enterprise Information Management 17 </w:t>
      </w:r>
      <w:r w:rsidRPr="001D6541">
        <w:rPr>
          <w:rFonts w:ascii="Times New Roman" w:hAnsi="Times New Roman" w:cs="Times New Roman"/>
        </w:rPr>
        <w:t>(5): 372-381.</w:t>
      </w:r>
    </w:p>
    <w:p w14:paraId="3BFC2C1F" w14:textId="77777777" w:rsidR="001D6541" w:rsidRPr="001D6541" w:rsidRDefault="001D6541" w:rsidP="001D6541">
      <w:pPr>
        <w:ind w:left="705" w:right="4" w:hanging="720"/>
        <w:rPr>
          <w:rFonts w:ascii="Times New Roman" w:hAnsi="Times New Roman" w:cs="Times New Roman"/>
        </w:rPr>
      </w:pPr>
    </w:p>
    <w:p w14:paraId="090EA676" w14:textId="06E2B8E0"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Weiss, A. S. 2013. Exploring news apps and location-based services on the smartphone. </w:t>
      </w:r>
      <w:r w:rsidRPr="001D6541">
        <w:rPr>
          <w:rFonts w:ascii="Times New Roman" w:eastAsia="Times New Roman" w:hAnsi="Times New Roman" w:cs="Times New Roman"/>
          <w:i/>
        </w:rPr>
        <w:t xml:space="preserve">Journalism &amp; Mass Communication Quarterly 90 </w:t>
      </w:r>
      <w:r w:rsidRPr="001D6541">
        <w:rPr>
          <w:rFonts w:ascii="Times New Roman" w:hAnsi="Times New Roman" w:cs="Times New Roman"/>
        </w:rPr>
        <w:t xml:space="preserve">(3): </w:t>
      </w:r>
      <w:r w:rsidRPr="001D6541">
        <w:rPr>
          <w:rFonts w:ascii="Times New Roman" w:hAnsi="Times New Roman" w:cs="Times New Roman"/>
        </w:rPr>
        <w:br/>
        <w:t xml:space="preserve">435-456.  </w:t>
      </w:r>
    </w:p>
    <w:p w14:paraId="2455B3E2" w14:textId="77777777" w:rsidR="001D6541" w:rsidRPr="001D6541" w:rsidRDefault="001D6541" w:rsidP="001D6541">
      <w:pPr>
        <w:ind w:left="705" w:right="4" w:hanging="720"/>
        <w:rPr>
          <w:rFonts w:ascii="Times New Roman" w:hAnsi="Times New Roman" w:cs="Times New Roman"/>
        </w:rPr>
      </w:pPr>
    </w:p>
    <w:p w14:paraId="1214BD62" w14:textId="292764E3"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Zhu, G., K. K. F. So, and S. Hudson. 2017. Inside the sharing economy: Understanding consumer motivations behind the adoption of mobile applications. </w:t>
      </w:r>
      <w:r w:rsidRPr="001D6541">
        <w:rPr>
          <w:rFonts w:ascii="Times New Roman" w:eastAsia="Times New Roman" w:hAnsi="Times New Roman" w:cs="Times New Roman"/>
          <w:i/>
        </w:rPr>
        <w:t>International Journal of Contemporary Hospitality Management</w:t>
      </w:r>
      <w:r w:rsidRPr="001D6541">
        <w:rPr>
          <w:rFonts w:ascii="Times New Roman" w:hAnsi="Times New Roman" w:cs="Times New Roman"/>
        </w:rPr>
        <w:t xml:space="preserve"> 29 (9): 2218-2239.  </w:t>
      </w:r>
    </w:p>
    <w:p w14:paraId="67562C15" w14:textId="77777777" w:rsidR="001D6541" w:rsidRPr="001D6541" w:rsidRDefault="001D6541" w:rsidP="001D6541">
      <w:pPr>
        <w:ind w:left="705" w:right="4" w:hanging="720"/>
        <w:rPr>
          <w:rFonts w:ascii="Times New Roman" w:hAnsi="Times New Roman" w:cs="Times New Roman"/>
        </w:rPr>
      </w:pPr>
    </w:p>
    <w:p w14:paraId="24F25BB8" w14:textId="77777777" w:rsidR="001D6541" w:rsidRPr="001D6541" w:rsidRDefault="001D6541" w:rsidP="001D6541">
      <w:pPr>
        <w:ind w:left="705" w:right="4" w:hanging="720"/>
        <w:rPr>
          <w:rFonts w:ascii="Times New Roman" w:hAnsi="Times New Roman" w:cs="Times New Roman"/>
        </w:rPr>
      </w:pPr>
    </w:p>
    <w:p w14:paraId="40B21B23" w14:textId="77777777" w:rsidR="001D6541" w:rsidRPr="001D6541" w:rsidRDefault="001D6541" w:rsidP="001D6541">
      <w:pPr>
        <w:ind w:left="705" w:right="4" w:hanging="720"/>
        <w:rPr>
          <w:rFonts w:ascii="Times New Roman" w:hAnsi="Times New Roman" w:cs="Times New Roman"/>
        </w:rPr>
      </w:pPr>
      <w:r w:rsidRPr="001D6541">
        <w:rPr>
          <w:rFonts w:ascii="Times New Roman" w:hAnsi="Times New Roman" w:cs="Times New Roman"/>
        </w:rPr>
        <w:t xml:space="preserve">Zo, H., and K. Ramamurthy. 2009. Consumer selection of E-commerce websites in a B2C environment: a discrete decision choice model. </w:t>
      </w:r>
      <w:r w:rsidRPr="001D6541">
        <w:rPr>
          <w:rFonts w:ascii="Times New Roman" w:eastAsia="Times New Roman" w:hAnsi="Times New Roman" w:cs="Times New Roman"/>
          <w:i/>
        </w:rPr>
        <w:t>IEEE Transactions on Systems, Man, and Cybernetics - Part A: Systems and Humans</w:t>
      </w:r>
      <w:r w:rsidRPr="001D6541">
        <w:rPr>
          <w:rFonts w:ascii="Times New Roman" w:hAnsi="Times New Roman" w:cs="Times New Roman"/>
        </w:rPr>
        <w:t xml:space="preserve"> 39 (4): 819-839.  </w:t>
      </w:r>
    </w:p>
    <w:p w14:paraId="0BC7F2F2" w14:textId="1819AA5F" w:rsidR="001D6541" w:rsidRPr="00C840EF" w:rsidRDefault="001D6541" w:rsidP="001D6541">
      <w:pPr>
        <w:spacing w:line="259" w:lineRule="auto"/>
      </w:pPr>
    </w:p>
    <w:p w14:paraId="3CA8C669" w14:textId="77777777" w:rsidR="00CC140E" w:rsidRPr="00D67276" w:rsidRDefault="00CC140E" w:rsidP="00D67276">
      <w:pPr>
        <w:spacing w:after="492"/>
        <w:ind w:left="-6"/>
        <w:jc w:val="both"/>
        <w:rPr>
          <w:rFonts w:ascii="Times New Roman" w:hAnsi="Times New Roman" w:cs="Times New Roman"/>
        </w:rPr>
      </w:pPr>
    </w:p>
    <w:sectPr w:rsidR="00CC140E" w:rsidRPr="00D67276" w:rsidSect="00AE78A8">
      <w:headerReference w:type="even" r:id="rId24"/>
      <w:headerReference w:type="default" r:id="rId25"/>
      <w:footerReference w:type="even" r:id="rId26"/>
      <w:footerReference w:type="default" r:id="rId27"/>
      <w:headerReference w:type="first" r:id="rId28"/>
      <w:footerReference w:type="first" r:id="rId29"/>
      <w:pgSz w:w="12240" w:h="15840"/>
      <w:pgMar w:top="2155" w:right="2155" w:bottom="2155" w:left="2155" w:header="720" w:footer="720" w:gutter="0"/>
      <w:pgNumType w:start="11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70E5" w14:textId="77777777" w:rsidR="009D5C5E" w:rsidRDefault="009D5C5E" w:rsidP="009B7A3C">
      <w:r>
        <w:separator/>
      </w:r>
    </w:p>
  </w:endnote>
  <w:endnote w:type="continuationSeparator" w:id="0">
    <w:p w14:paraId="670AB7AD" w14:textId="77777777" w:rsidR="009D5C5E" w:rsidRDefault="009D5C5E" w:rsidP="009B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Frutiger Next Pro Light">
    <w:altName w:val="Calibri"/>
    <w:panose1 w:val="020B0604020202020204"/>
    <w:charset w:val="00"/>
    <w:family w:val="swiss"/>
    <w:notTrueType/>
    <w:pitch w:val="default"/>
    <w:sig w:usb0="00000003" w:usb1="00000000" w:usb2="00000000" w:usb3="00000000" w:csb0="00000001" w:csb1="00000000"/>
  </w:font>
  <w:font w:name="FrutigerNext LT Light">
    <w:altName w:val="FrutigerNext LT Light"/>
    <w:panose1 w:val="020B0604020202020204"/>
    <w:charset w:val="00"/>
    <w:family w:val="swiss"/>
    <w:notTrueType/>
    <w:pitch w:val="default"/>
    <w:sig w:usb0="00000003" w:usb1="00000000" w:usb2="00000000" w:usb3="00000000" w:csb0="00000001" w:csb1="00000000"/>
  </w:font>
  <w:font w:name="CA Sans">
    <w:altName w:val="CA Sans"/>
    <w:panose1 w:val="020B0604020202020204"/>
    <w:charset w:val="00"/>
    <w:family w:val="swiss"/>
    <w:notTrueType/>
    <w:pitch w:val="default"/>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8214" w14:textId="77777777" w:rsidR="00B9345F" w:rsidRPr="006F61F4" w:rsidRDefault="00B9345F" w:rsidP="009B7A3C">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2017        </w:t>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2</w:t>
    </w:r>
    <w:r w:rsidRPr="006F61F4">
      <w:rPr>
        <w:rFonts w:ascii="Times New Roman" w:hAnsi="Times New Roman" w:cs="Times New Roman"/>
        <w:b/>
        <w:sz w:val="16"/>
        <w:szCs w:val="16"/>
      </w:rPr>
      <w:fldChar w:fldCharType="end"/>
    </w:r>
    <w:r>
      <w:rPr>
        <w:rFonts w:ascii="Times New Roman" w:hAnsi="Times New Roman" w:cs="Times New Roman"/>
        <w:b/>
        <w:sz w:val="16"/>
        <w:szCs w:val="16"/>
      </w:rPr>
      <w:t xml:space="preserve">      </w:t>
    </w:r>
    <w:r w:rsidRPr="006F61F4">
      <w:rPr>
        <w:rFonts w:ascii="Angsana New" w:hAnsi="Angsana New" w:cs="Angsana New"/>
        <w:b/>
        <w:sz w:val="16"/>
        <w:szCs w:val="16"/>
      </w:rPr>
      <w:t>ISSN: 1941-6679-On-line Copy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AC5B8" w14:textId="15C35E96" w:rsidR="00B9345F" w:rsidRPr="006F61F4" w:rsidRDefault="00B9345F" w:rsidP="006F61F4">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17</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5ED017C2" w14:textId="77777777" w:rsidR="00B9345F" w:rsidRDefault="00B9345F">
    <w:pPr>
      <w:pStyle w:val="Footer"/>
    </w:pPr>
    <w:r w:rsidRPr="00290078">
      <w:rPr>
        <w:rFonts w:ascii="Times New Roman" w:hAnsi="Times New Roman" w:cs="Times New Roman"/>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E0C" w14:textId="48E7135F" w:rsidR="00B9345F" w:rsidRPr="006F61F4" w:rsidRDefault="00B9345F" w:rsidP="00143896">
    <w:pPr>
      <w:pStyle w:val="Footer"/>
      <w:pBdr>
        <w:top w:val="single" w:sz="18" w:space="1" w:color="auto"/>
      </w:pBdr>
      <w:rPr>
        <w:rFonts w:ascii="Angsana New" w:hAnsi="Angsana New" w:cs="Angsana New"/>
        <w:b/>
        <w:sz w:val="16"/>
        <w:szCs w:val="16"/>
      </w:rPr>
    </w:pPr>
    <w:r w:rsidRPr="006F61F4">
      <w:rPr>
        <w:rFonts w:ascii="Angsana New" w:hAnsi="Angsana New" w:cs="Angsana New"/>
        <w:sz w:val="16"/>
        <w:szCs w:val="16"/>
      </w:rPr>
      <w:t>©</w:t>
    </w:r>
    <w:r w:rsidRPr="006F61F4">
      <w:rPr>
        <w:rFonts w:ascii="Angsana New" w:hAnsi="Angsana New" w:cs="Angsana New"/>
        <w:b/>
        <w:sz w:val="16"/>
        <w:szCs w:val="16"/>
      </w:rPr>
      <w:t>International Information M</w:t>
    </w:r>
    <w:r>
      <w:rPr>
        <w:rFonts w:ascii="Angsana New" w:hAnsi="Angsana New" w:cs="Angsana New"/>
        <w:b/>
        <w:sz w:val="16"/>
        <w:szCs w:val="16"/>
      </w:rPr>
      <w:t xml:space="preserve">anagement Association, Inc. 2021 </w:t>
    </w:r>
    <w:r>
      <w:rPr>
        <w:rFonts w:ascii="Angsana New" w:hAnsi="Angsana New" w:cs="Angsana New"/>
        <w:b/>
        <w:sz w:val="16"/>
        <w:szCs w:val="16"/>
      </w:rPr>
      <w:tab/>
    </w:r>
    <w:r w:rsidRPr="006F61F4">
      <w:rPr>
        <w:rFonts w:ascii="Times New Roman" w:hAnsi="Times New Roman" w:cs="Times New Roman"/>
        <w:b/>
        <w:sz w:val="16"/>
        <w:szCs w:val="16"/>
      </w:rPr>
      <w:fldChar w:fldCharType="begin"/>
    </w:r>
    <w:r w:rsidRPr="006F61F4">
      <w:rPr>
        <w:rFonts w:ascii="Times New Roman" w:hAnsi="Times New Roman" w:cs="Times New Roman"/>
        <w:b/>
        <w:sz w:val="16"/>
        <w:szCs w:val="16"/>
      </w:rPr>
      <w:instrText>PAGE   \* MERGEFORMAT</w:instrText>
    </w:r>
    <w:r w:rsidRPr="006F61F4">
      <w:rPr>
        <w:rFonts w:ascii="Times New Roman" w:hAnsi="Times New Roman" w:cs="Times New Roman"/>
        <w:b/>
        <w:sz w:val="16"/>
        <w:szCs w:val="16"/>
      </w:rPr>
      <w:fldChar w:fldCharType="separate"/>
    </w:r>
    <w:r>
      <w:rPr>
        <w:rFonts w:ascii="Times New Roman" w:hAnsi="Times New Roman" w:cs="Times New Roman"/>
        <w:b/>
        <w:noProof/>
        <w:sz w:val="16"/>
        <w:szCs w:val="16"/>
      </w:rPr>
      <w:t>1</w:t>
    </w:r>
    <w:r w:rsidRPr="006F61F4">
      <w:rPr>
        <w:rFonts w:ascii="Times New Roman" w:hAnsi="Times New Roman" w:cs="Times New Roman"/>
        <w:b/>
        <w:sz w:val="16"/>
        <w:szCs w:val="16"/>
      </w:rPr>
      <w:fldChar w:fldCharType="end"/>
    </w:r>
    <w:r>
      <w:rPr>
        <w:rFonts w:ascii="Angsana New" w:hAnsi="Angsana New" w:cs="Angsana New"/>
        <w:b/>
        <w:sz w:val="16"/>
        <w:szCs w:val="16"/>
      </w:rPr>
      <w:t xml:space="preserve">        </w:t>
    </w:r>
  </w:p>
  <w:p w14:paraId="304BA077" w14:textId="77777777" w:rsidR="00B9345F" w:rsidRDefault="00B9345F">
    <w:pPr>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1F1BE" w14:textId="77777777" w:rsidR="009D5C5E" w:rsidRDefault="009D5C5E" w:rsidP="009B7A3C">
      <w:r>
        <w:separator/>
      </w:r>
    </w:p>
  </w:footnote>
  <w:footnote w:type="continuationSeparator" w:id="0">
    <w:p w14:paraId="300F5579" w14:textId="77777777" w:rsidR="009D5C5E" w:rsidRDefault="009D5C5E" w:rsidP="009B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EEF7" w14:textId="77777777" w:rsidR="00B9345F" w:rsidRDefault="00B9345F" w:rsidP="001D6269">
    <w:pPr>
      <w:spacing w:before="13"/>
      <w:ind w:left="20"/>
      <w:rPr>
        <w:b/>
        <w:sz w:val="16"/>
      </w:rPr>
    </w:pPr>
    <w:r>
      <w:rPr>
        <w:b/>
        <w:sz w:val="16"/>
      </w:rPr>
      <w:t>Journal of International Technology and Information Management</w:t>
    </w:r>
    <w:r w:rsidRPr="001D6269">
      <w:rPr>
        <w:b/>
        <w:sz w:val="16"/>
      </w:rPr>
      <w:t xml:space="preserve"> </w:t>
    </w:r>
    <w:r>
      <w:rPr>
        <w:b/>
        <w:sz w:val="16"/>
      </w:rPr>
      <w:t xml:space="preserve">  </w:t>
    </w:r>
    <w:r>
      <w:rPr>
        <w:b/>
        <w:sz w:val="16"/>
      </w:rPr>
      <w:tab/>
    </w:r>
    <w:r>
      <w:rPr>
        <w:b/>
        <w:sz w:val="16"/>
      </w:rPr>
      <w:tab/>
      <w:t>Volume 29, Number 2 2020</w:t>
    </w:r>
  </w:p>
  <w:p w14:paraId="1C7F627C" w14:textId="77777777" w:rsidR="00B9345F" w:rsidRDefault="00B9345F" w:rsidP="001D6269">
    <w:pPr>
      <w:spacing w:before="13"/>
      <w:ind w:left="20"/>
      <w:rPr>
        <w:b/>
        <w:sz w:val="16"/>
      </w:rPr>
    </w:pPr>
  </w:p>
  <w:p w14:paraId="5DF1DFF9" w14:textId="77777777" w:rsidR="00B9345F" w:rsidRPr="009B7A3C" w:rsidRDefault="00B9345F" w:rsidP="009B7A3C">
    <w:pPr>
      <w:pBdr>
        <w:bottom w:val="single" w:sz="18" w:space="1" w:color="auto"/>
      </w:pBdr>
      <w:rPr>
        <w:rFonts w:ascii="Times New Roman" w:eastAsia="Calibri" w:hAnsi="Times New Roman" w:cs="Times New Roman"/>
        <w:b/>
        <w:sz w:val="16"/>
        <w:szCs w:val="16"/>
      </w:rPr>
    </w:pPr>
    <w:r>
      <w:rPr>
        <w:rFonts w:ascii="Times New Roman" w:eastAsia="Times New Roman" w:hAnsi="Times New Roman" w:cs="Times New Roman"/>
        <w:b/>
        <w:iCs/>
        <w:sz w:val="16"/>
        <w:szCs w:val="16"/>
        <w:shd w:val="clear" w:color="auto" w:fill="F9F9F9"/>
        <w:lang w:val="en-GB" w:eastAsia="en-GB"/>
      </w:rPr>
      <w:t xml:space="preserve"> </w:t>
    </w:r>
  </w:p>
  <w:p w14:paraId="232A44C0" w14:textId="77777777" w:rsidR="00B9345F" w:rsidRDefault="00B934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4793" w14:textId="675ECDF0" w:rsidR="00B9345F" w:rsidRPr="0056399C" w:rsidRDefault="00B9345F" w:rsidP="006277C5">
    <w:pPr>
      <w:pStyle w:val="Heading1"/>
      <w:rPr>
        <w:rFonts w:ascii="Times New Roman" w:hAnsi="Times New Roman" w:cs="Times New Roman"/>
        <w:b/>
        <w:bCs/>
        <w:color w:val="auto"/>
        <w:sz w:val="20"/>
        <w:szCs w:val="20"/>
      </w:rPr>
    </w:pPr>
    <w:r w:rsidRPr="0056399C">
      <w:rPr>
        <w:rFonts w:ascii="Times New Roman" w:eastAsia="Times New Roman" w:hAnsi="Times New Roman" w:cs="Times New Roman"/>
        <w:b/>
        <w:color w:val="auto"/>
        <w:sz w:val="20"/>
        <w:szCs w:val="20"/>
      </w:rPr>
      <w:t>Exploring the Behavioral Intention to Use Collaborative Commerce</w:t>
    </w:r>
    <w:r w:rsidR="0056399C">
      <w:rPr>
        <w:rFonts w:ascii="Times New Roman" w:eastAsia="Times New Roman" w:hAnsi="Times New Roman" w:cs="Times New Roman"/>
        <w:b/>
        <w:color w:val="auto"/>
        <w:sz w:val="20"/>
        <w:szCs w:val="20"/>
      </w:rPr>
      <w:tab/>
      <w:t xml:space="preserve">             Lee et al.</w:t>
    </w:r>
  </w:p>
  <w:p w14:paraId="67558D8C" w14:textId="4B038E54" w:rsidR="00B9345F" w:rsidRPr="006277C5" w:rsidRDefault="00B9345F" w:rsidP="006277C5">
    <w:pPr>
      <w:pStyle w:val="Header"/>
      <w:pBdr>
        <w:bottom w:val="single" w:sz="18" w:space="1" w:color="auto"/>
      </w:pBdr>
      <w:rPr>
        <w:rFonts w:ascii="Times New Roman" w:hAnsi="Times New Roman" w:cs="Times New Roman"/>
        <w:b/>
        <w:b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5E039" w14:textId="4FD76826" w:rsidR="00B9345F" w:rsidRPr="006A0436" w:rsidRDefault="00B9345F" w:rsidP="005A535A">
    <w:pPr>
      <w:pStyle w:val="Header"/>
      <w:pBdr>
        <w:bottom w:val="single" w:sz="18" w:space="1" w:color="auto"/>
      </w:pBdr>
      <w:rPr>
        <w:rFonts w:ascii="Times New Roman" w:hAnsi="Times New Roman" w:cs="Times New Roman"/>
        <w:b/>
        <w:sz w:val="16"/>
        <w:szCs w:val="16"/>
      </w:rPr>
    </w:pPr>
    <w:r w:rsidRPr="006A0436">
      <w:rPr>
        <w:rFonts w:ascii="Times New Roman" w:hAnsi="Times New Roman" w:cs="Times New Roman"/>
        <w:b/>
        <w:sz w:val="16"/>
        <w:szCs w:val="16"/>
      </w:rPr>
      <w:t>International Information</w:t>
    </w:r>
    <w:r>
      <w:rPr>
        <w:rFonts w:ascii="Times New Roman" w:hAnsi="Times New Roman" w:cs="Times New Roman"/>
        <w:b/>
        <w:sz w:val="16"/>
        <w:szCs w:val="16"/>
      </w:rPr>
      <w:t xml:space="preserve"> Management Association</w:t>
    </w:r>
    <w:r>
      <w:rPr>
        <w:rFonts w:ascii="Times New Roman" w:hAnsi="Times New Roman" w:cs="Times New Roman"/>
        <w:b/>
        <w:sz w:val="16"/>
        <w:szCs w:val="16"/>
      </w:rPr>
      <w:tab/>
    </w:r>
    <w:r>
      <w:rPr>
        <w:rFonts w:ascii="Times New Roman" w:hAnsi="Times New Roman" w:cs="Times New Roman"/>
        <w:b/>
        <w:sz w:val="16"/>
        <w:szCs w:val="16"/>
      </w:rPr>
      <w:tab/>
      <w:t xml:space="preserve">Conference Proceedings 2021 </w:t>
    </w:r>
  </w:p>
  <w:p w14:paraId="7567EEA7" w14:textId="77777777" w:rsidR="00B9345F" w:rsidRPr="009B7A3C" w:rsidRDefault="00B9345F" w:rsidP="005A535A">
    <w:pPr>
      <w:pStyle w:val="Header"/>
      <w:pBdr>
        <w:bottom w:val="single" w:sz="18" w:space="1" w:color="auto"/>
      </w:pBdr>
      <w:rPr>
        <w:rFonts w:ascii="Times New Roman" w:hAnsi="Times New Roman" w:cs="Times New Roman"/>
        <w:b/>
        <w:sz w:val="16"/>
        <w:szCs w:val="16"/>
      </w:rPr>
    </w:pPr>
  </w:p>
  <w:p w14:paraId="2F3B77ED" w14:textId="77777777" w:rsidR="00B9345F" w:rsidRDefault="00B9345F" w:rsidP="00647F12">
    <w:pPr>
      <w:pStyle w:val="Heade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FC87338"/>
    <w:lvl w:ilvl="0">
      <w:numFmt w:val="bullet"/>
      <w:lvlText w:val="*"/>
      <w:lvlJc w:val="left"/>
    </w:lvl>
  </w:abstractNum>
  <w:abstractNum w:abstractNumId="1" w15:restartNumberingAfterBreak="0">
    <w:nsid w:val="02134BE1"/>
    <w:multiLevelType w:val="hybridMultilevel"/>
    <w:tmpl w:val="6D105A1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C46BAB"/>
    <w:multiLevelType w:val="hybridMultilevel"/>
    <w:tmpl w:val="9DE84A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670E4C"/>
    <w:multiLevelType w:val="multilevel"/>
    <w:tmpl w:val="6A86123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98D04F4"/>
    <w:multiLevelType w:val="hybridMultilevel"/>
    <w:tmpl w:val="7F72D1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3656DA"/>
    <w:multiLevelType w:val="hybridMultilevel"/>
    <w:tmpl w:val="A07AE5AC"/>
    <w:lvl w:ilvl="0" w:tplc="2000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65455F"/>
    <w:multiLevelType w:val="hybridMultilevel"/>
    <w:tmpl w:val="B630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F2B17"/>
    <w:multiLevelType w:val="multilevel"/>
    <w:tmpl w:val="92B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141F1"/>
    <w:multiLevelType w:val="hybridMultilevel"/>
    <w:tmpl w:val="ED407146"/>
    <w:lvl w:ilvl="0" w:tplc="EA963A40">
      <w:start w:val="1"/>
      <w:numFmt w:val="bullet"/>
      <w:lvlText w:val=""/>
      <w:lvlJc w:val="left"/>
      <w:pPr>
        <w:tabs>
          <w:tab w:val="num" w:pos="720"/>
        </w:tabs>
        <w:ind w:left="720" w:hanging="360"/>
      </w:pPr>
      <w:rPr>
        <w:rFonts w:ascii="Wingdings 2" w:hAnsi="Wingdings 2" w:hint="default"/>
      </w:rPr>
    </w:lvl>
    <w:lvl w:ilvl="1" w:tplc="1B10B4B4" w:tentative="1">
      <w:start w:val="1"/>
      <w:numFmt w:val="bullet"/>
      <w:lvlText w:val=""/>
      <w:lvlJc w:val="left"/>
      <w:pPr>
        <w:tabs>
          <w:tab w:val="num" w:pos="1440"/>
        </w:tabs>
        <w:ind w:left="1440" w:hanging="360"/>
      </w:pPr>
      <w:rPr>
        <w:rFonts w:ascii="Wingdings 2" w:hAnsi="Wingdings 2" w:hint="default"/>
      </w:rPr>
    </w:lvl>
    <w:lvl w:ilvl="2" w:tplc="ED4C0E24" w:tentative="1">
      <w:start w:val="1"/>
      <w:numFmt w:val="bullet"/>
      <w:lvlText w:val=""/>
      <w:lvlJc w:val="left"/>
      <w:pPr>
        <w:tabs>
          <w:tab w:val="num" w:pos="2160"/>
        </w:tabs>
        <w:ind w:left="2160" w:hanging="360"/>
      </w:pPr>
      <w:rPr>
        <w:rFonts w:ascii="Wingdings 2" w:hAnsi="Wingdings 2" w:hint="default"/>
      </w:rPr>
    </w:lvl>
    <w:lvl w:ilvl="3" w:tplc="FD1CE75C" w:tentative="1">
      <w:start w:val="1"/>
      <w:numFmt w:val="bullet"/>
      <w:lvlText w:val=""/>
      <w:lvlJc w:val="left"/>
      <w:pPr>
        <w:tabs>
          <w:tab w:val="num" w:pos="2880"/>
        </w:tabs>
        <w:ind w:left="2880" w:hanging="360"/>
      </w:pPr>
      <w:rPr>
        <w:rFonts w:ascii="Wingdings 2" w:hAnsi="Wingdings 2" w:hint="default"/>
      </w:rPr>
    </w:lvl>
    <w:lvl w:ilvl="4" w:tplc="73B2D476" w:tentative="1">
      <w:start w:val="1"/>
      <w:numFmt w:val="bullet"/>
      <w:lvlText w:val=""/>
      <w:lvlJc w:val="left"/>
      <w:pPr>
        <w:tabs>
          <w:tab w:val="num" w:pos="3600"/>
        </w:tabs>
        <w:ind w:left="3600" w:hanging="360"/>
      </w:pPr>
      <w:rPr>
        <w:rFonts w:ascii="Wingdings 2" w:hAnsi="Wingdings 2" w:hint="default"/>
      </w:rPr>
    </w:lvl>
    <w:lvl w:ilvl="5" w:tplc="65C6CBDC" w:tentative="1">
      <w:start w:val="1"/>
      <w:numFmt w:val="bullet"/>
      <w:lvlText w:val=""/>
      <w:lvlJc w:val="left"/>
      <w:pPr>
        <w:tabs>
          <w:tab w:val="num" w:pos="4320"/>
        </w:tabs>
        <w:ind w:left="4320" w:hanging="360"/>
      </w:pPr>
      <w:rPr>
        <w:rFonts w:ascii="Wingdings 2" w:hAnsi="Wingdings 2" w:hint="default"/>
      </w:rPr>
    </w:lvl>
    <w:lvl w:ilvl="6" w:tplc="6E3A2EFA" w:tentative="1">
      <w:start w:val="1"/>
      <w:numFmt w:val="bullet"/>
      <w:lvlText w:val=""/>
      <w:lvlJc w:val="left"/>
      <w:pPr>
        <w:tabs>
          <w:tab w:val="num" w:pos="5040"/>
        </w:tabs>
        <w:ind w:left="5040" w:hanging="360"/>
      </w:pPr>
      <w:rPr>
        <w:rFonts w:ascii="Wingdings 2" w:hAnsi="Wingdings 2" w:hint="default"/>
      </w:rPr>
    </w:lvl>
    <w:lvl w:ilvl="7" w:tplc="BA26B3B8" w:tentative="1">
      <w:start w:val="1"/>
      <w:numFmt w:val="bullet"/>
      <w:lvlText w:val=""/>
      <w:lvlJc w:val="left"/>
      <w:pPr>
        <w:tabs>
          <w:tab w:val="num" w:pos="5760"/>
        </w:tabs>
        <w:ind w:left="5760" w:hanging="360"/>
      </w:pPr>
      <w:rPr>
        <w:rFonts w:ascii="Wingdings 2" w:hAnsi="Wingdings 2" w:hint="default"/>
      </w:rPr>
    </w:lvl>
    <w:lvl w:ilvl="8" w:tplc="2BF8465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D1670D4"/>
    <w:multiLevelType w:val="hybridMultilevel"/>
    <w:tmpl w:val="6C927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9A56F5"/>
    <w:multiLevelType w:val="hybridMultilevel"/>
    <w:tmpl w:val="56E03D36"/>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35912EA"/>
    <w:multiLevelType w:val="multilevel"/>
    <w:tmpl w:val="478AD8E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5426B77"/>
    <w:multiLevelType w:val="hybridMultilevel"/>
    <w:tmpl w:val="9D9A8590"/>
    <w:lvl w:ilvl="0" w:tplc="EB5A8CB0">
      <w:start w:val="14"/>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3332"/>
    <w:multiLevelType w:val="hybridMultilevel"/>
    <w:tmpl w:val="6E449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F47868"/>
    <w:multiLevelType w:val="hybridMultilevel"/>
    <w:tmpl w:val="450407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03571A"/>
    <w:multiLevelType w:val="hybridMultilevel"/>
    <w:tmpl w:val="C486D8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00B247B"/>
    <w:multiLevelType w:val="hybridMultilevel"/>
    <w:tmpl w:val="68F6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A3264E"/>
    <w:multiLevelType w:val="hybridMultilevel"/>
    <w:tmpl w:val="6AE080C6"/>
    <w:lvl w:ilvl="0" w:tplc="91B65E90">
      <w:start w:val="1"/>
      <w:numFmt w:val="bullet"/>
      <w:lvlText w:val=""/>
      <w:lvlJc w:val="left"/>
      <w:pPr>
        <w:tabs>
          <w:tab w:val="num" w:pos="720"/>
        </w:tabs>
        <w:ind w:left="720" w:hanging="360"/>
      </w:pPr>
      <w:rPr>
        <w:rFonts w:ascii="Wingdings 2" w:hAnsi="Wingdings 2" w:hint="default"/>
      </w:rPr>
    </w:lvl>
    <w:lvl w:ilvl="1" w:tplc="4012869A" w:tentative="1">
      <w:start w:val="1"/>
      <w:numFmt w:val="bullet"/>
      <w:lvlText w:val=""/>
      <w:lvlJc w:val="left"/>
      <w:pPr>
        <w:tabs>
          <w:tab w:val="num" w:pos="1440"/>
        </w:tabs>
        <w:ind w:left="1440" w:hanging="360"/>
      </w:pPr>
      <w:rPr>
        <w:rFonts w:ascii="Wingdings 2" w:hAnsi="Wingdings 2" w:hint="default"/>
      </w:rPr>
    </w:lvl>
    <w:lvl w:ilvl="2" w:tplc="619882A6" w:tentative="1">
      <w:start w:val="1"/>
      <w:numFmt w:val="bullet"/>
      <w:lvlText w:val=""/>
      <w:lvlJc w:val="left"/>
      <w:pPr>
        <w:tabs>
          <w:tab w:val="num" w:pos="2160"/>
        </w:tabs>
        <w:ind w:left="2160" w:hanging="360"/>
      </w:pPr>
      <w:rPr>
        <w:rFonts w:ascii="Wingdings 2" w:hAnsi="Wingdings 2" w:hint="default"/>
      </w:rPr>
    </w:lvl>
    <w:lvl w:ilvl="3" w:tplc="8358594E" w:tentative="1">
      <w:start w:val="1"/>
      <w:numFmt w:val="bullet"/>
      <w:lvlText w:val=""/>
      <w:lvlJc w:val="left"/>
      <w:pPr>
        <w:tabs>
          <w:tab w:val="num" w:pos="2880"/>
        </w:tabs>
        <w:ind w:left="2880" w:hanging="360"/>
      </w:pPr>
      <w:rPr>
        <w:rFonts w:ascii="Wingdings 2" w:hAnsi="Wingdings 2" w:hint="default"/>
      </w:rPr>
    </w:lvl>
    <w:lvl w:ilvl="4" w:tplc="6F1AC2EC" w:tentative="1">
      <w:start w:val="1"/>
      <w:numFmt w:val="bullet"/>
      <w:lvlText w:val=""/>
      <w:lvlJc w:val="left"/>
      <w:pPr>
        <w:tabs>
          <w:tab w:val="num" w:pos="3600"/>
        </w:tabs>
        <w:ind w:left="3600" w:hanging="360"/>
      </w:pPr>
      <w:rPr>
        <w:rFonts w:ascii="Wingdings 2" w:hAnsi="Wingdings 2" w:hint="default"/>
      </w:rPr>
    </w:lvl>
    <w:lvl w:ilvl="5" w:tplc="60E6B39E" w:tentative="1">
      <w:start w:val="1"/>
      <w:numFmt w:val="bullet"/>
      <w:lvlText w:val=""/>
      <w:lvlJc w:val="left"/>
      <w:pPr>
        <w:tabs>
          <w:tab w:val="num" w:pos="4320"/>
        </w:tabs>
        <w:ind w:left="4320" w:hanging="360"/>
      </w:pPr>
      <w:rPr>
        <w:rFonts w:ascii="Wingdings 2" w:hAnsi="Wingdings 2" w:hint="default"/>
      </w:rPr>
    </w:lvl>
    <w:lvl w:ilvl="6" w:tplc="3F04CD6E" w:tentative="1">
      <w:start w:val="1"/>
      <w:numFmt w:val="bullet"/>
      <w:lvlText w:val=""/>
      <w:lvlJc w:val="left"/>
      <w:pPr>
        <w:tabs>
          <w:tab w:val="num" w:pos="5040"/>
        </w:tabs>
        <w:ind w:left="5040" w:hanging="360"/>
      </w:pPr>
      <w:rPr>
        <w:rFonts w:ascii="Wingdings 2" w:hAnsi="Wingdings 2" w:hint="default"/>
      </w:rPr>
    </w:lvl>
    <w:lvl w:ilvl="7" w:tplc="7CD46EA6" w:tentative="1">
      <w:start w:val="1"/>
      <w:numFmt w:val="bullet"/>
      <w:lvlText w:val=""/>
      <w:lvlJc w:val="left"/>
      <w:pPr>
        <w:tabs>
          <w:tab w:val="num" w:pos="5760"/>
        </w:tabs>
        <w:ind w:left="5760" w:hanging="360"/>
      </w:pPr>
      <w:rPr>
        <w:rFonts w:ascii="Wingdings 2" w:hAnsi="Wingdings 2" w:hint="default"/>
      </w:rPr>
    </w:lvl>
    <w:lvl w:ilvl="8" w:tplc="3DA65B6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BA41853"/>
    <w:multiLevelType w:val="hybridMultilevel"/>
    <w:tmpl w:val="CB204510"/>
    <w:lvl w:ilvl="0" w:tplc="C8282470">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D6C6831"/>
    <w:multiLevelType w:val="hybridMultilevel"/>
    <w:tmpl w:val="2DDEF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723C7C"/>
    <w:multiLevelType w:val="hybridMultilevel"/>
    <w:tmpl w:val="3E885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5067F"/>
    <w:multiLevelType w:val="hybridMultilevel"/>
    <w:tmpl w:val="DE90C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A0B1BC4"/>
    <w:multiLevelType w:val="hybridMultilevel"/>
    <w:tmpl w:val="C9E6F4F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B336C86"/>
    <w:multiLevelType w:val="hybridMultilevel"/>
    <w:tmpl w:val="7C7660C6"/>
    <w:lvl w:ilvl="0" w:tplc="9D123D20">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59062A"/>
    <w:multiLevelType w:val="multilevel"/>
    <w:tmpl w:val="FD007D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632D0090"/>
    <w:multiLevelType w:val="multilevel"/>
    <w:tmpl w:val="A156D6F2"/>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6" w15:restartNumberingAfterBreak="0">
    <w:nsid w:val="68A301AB"/>
    <w:multiLevelType w:val="hybridMultilevel"/>
    <w:tmpl w:val="1EE6E58C"/>
    <w:lvl w:ilvl="0" w:tplc="A6463B08">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B0F78E5"/>
    <w:multiLevelType w:val="hybridMultilevel"/>
    <w:tmpl w:val="3D6CA3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D756D0"/>
    <w:multiLevelType w:val="hybridMultilevel"/>
    <w:tmpl w:val="7EE6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2C246D"/>
    <w:multiLevelType w:val="multilevel"/>
    <w:tmpl w:val="3BD24D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29"/>
  </w:num>
  <w:num w:numId="4">
    <w:abstractNumId w:val="7"/>
  </w:num>
  <w:num w:numId="5">
    <w:abstractNumId w:val="13"/>
  </w:num>
  <w:num w:numId="6">
    <w:abstractNumId w:val="12"/>
  </w:num>
  <w:num w:numId="7">
    <w:abstractNumId w:val="23"/>
  </w:num>
  <w:num w:numId="8">
    <w:abstractNumId w:val="24"/>
  </w:num>
  <w:num w:numId="9">
    <w:abstractNumId w:val="14"/>
  </w:num>
  <w:num w:numId="10">
    <w:abstractNumId w:val="20"/>
  </w:num>
  <w:num w:numId="11">
    <w:abstractNumId w:val="17"/>
  </w:num>
  <w:num w:numId="12">
    <w:abstractNumId w:val="8"/>
  </w:num>
  <w:num w:numId="13">
    <w:abstractNumId w:val="28"/>
  </w:num>
  <w:num w:numId="14">
    <w:abstractNumId w:val="1"/>
  </w:num>
  <w:num w:numId="15">
    <w:abstractNumId w:val="10"/>
  </w:num>
  <w:num w:numId="16">
    <w:abstractNumId w:val="2"/>
  </w:num>
  <w:num w:numId="17">
    <w:abstractNumId w:val="4"/>
  </w:num>
  <w:num w:numId="18">
    <w:abstractNumId w:val="25"/>
  </w:num>
  <w:num w:numId="19">
    <w:abstractNumId w:val="11"/>
  </w:num>
  <w:num w:numId="20">
    <w:abstractNumId w:val="27"/>
  </w:num>
  <w:num w:numId="21">
    <w:abstractNumId w:val="6"/>
  </w:num>
  <w:num w:numId="22">
    <w:abstractNumId w:val="26"/>
  </w:num>
  <w:num w:numId="23">
    <w:abstractNumId w:val="15"/>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8"/>
  </w:num>
  <w:num w:numId="26">
    <w:abstractNumId w:val="5"/>
  </w:num>
  <w:num w:numId="27">
    <w:abstractNumId w:val="16"/>
  </w:num>
  <w:num w:numId="28">
    <w:abstractNumId w:val="22"/>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4E"/>
    <w:rsid w:val="00001A8E"/>
    <w:rsid w:val="00003705"/>
    <w:rsid w:val="000067F7"/>
    <w:rsid w:val="00015CE1"/>
    <w:rsid w:val="00021630"/>
    <w:rsid w:val="00024CFE"/>
    <w:rsid w:val="000267C5"/>
    <w:rsid w:val="00026E41"/>
    <w:rsid w:val="0003133C"/>
    <w:rsid w:val="00031C6B"/>
    <w:rsid w:val="0004703A"/>
    <w:rsid w:val="000514D7"/>
    <w:rsid w:val="00052745"/>
    <w:rsid w:val="00053FA0"/>
    <w:rsid w:val="00054333"/>
    <w:rsid w:val="0005513F"/>
    <w:rsid w:val="00066508"/>
    <w:rsid w:val="00066744"/>
    <w:rsid w:val="00071293"/>
    <w:rsid w:val="00080917"/>
    <w:rsid w:val="00081B51"/>
    <w:rsid w:val="000848BD"/>
    <w:rsid w:val="00090B58"/>
    <w:rsid w:val="00093572"/>
    <w:rsid w:val="00096D0F"/>
    <w:rsid w:val="00096EF7"/>
    <w:rsid w:val="00096F80"/>
    <w:rsid w:val="000A3C74"/>
    <w:rsid w:val="000B1E28"/>
    <w:rsid w:val="000C2A1D"/>
    <w:rsid w:val="000C3787"/>
    <w:rsid w:val="000D0305"/>
    <w:rsid w:val="000D77C8"/>
    <w:rsid w:val="000E34A2"/>
    <w:rsid w:val="000E3D8D"/>
    <w:rsid w:val="000F3D40"/>
    <w:rsid w:val="000F5377"/>
    <w:rsid w:val="00100BA3"/>
    <w:rsid w:val="0010238D"/>
    <w:rsid w:val="00124AA8"/>
    <w:rsid w:val="001319A7"/>
    <w:rsid w:val="0013509D"/>
    <w:rsid w:val="00142FED"/>
    <w:rsid w:val="00143896"/>
    <w:rsid w:val="00145229"/>
    <w:rsid w:val="00154D3B"/>
    <w:rsid w:val="00162741"/>
    <w:rsid w:val="00165F34"/>
    <w:rsid w:val="00173792"/>
    <w:rsid w:val="00181613"/>
    <w:rsid w:val="00182256"/>
    <w:rsid w:val="00184A12"/>
    <w:rsid w:val="00187C69"/>
    <w:rsid w:val="001A25B1"/>
    <w:rsid w:val="001A470A"/>
    <w:rsid w:val="001B1162"/>
    <w:rsid w:val="001B3E9A"/>
    <w:rsid w:val="001D6269"/>
    <w:rsid w:val="001D6541"/>
    <w:rsid w:val="001E6900"/>
    <w:rsid w:val="001F0BEF"/>
    <w:rsid w:val="001F0C52"/>
    <w:rsid w:val="001F2FD0"/>
    <w:rsid w:val="001F37B1"/>
    <w:rsid w:val="001F5C97"/>
    <w:rsid w:val="001F6D24"/>
    <w:rsid w:val="0020282D"/>
    <w:rsid w:val="002059F6"/>
    <w:rsid w:val="00212F65"/>
    <w:rsid w:val="0022044F"/>
    <w:rsid w:val="002544AB"/>
    <w:rsid w:val="00254C02"/>
    <w:rsid w:val="0025512E"/>
    <w:rsid w:val="00256C06"/>
    <w:rsid w:val="00262273"/>
    <w:rsid w:val="00270D72"/>
    <w:rsid w:val="00280E8F"/>
    <w:rsid w:val="00283CF1"/>
    <w:rsid w:val="0029411D"/>
    <w:rsid w:val="002A0CAE"/>
    <w:rsid w:val="002A0FE1"/>
    <w:rsid w:val="002A4B9C"/>
    <w:rsid w:val="002B3324"/>
    <w:rsid w:val="002B7272"/>
    <w:rsid w:val="002C39C7"/>
    <w:rsid w:val="002D5B46"/>
    <w:rsid w:val="002D7978"/>
    <w:rsid w:val="002E4B3B"/>
    <w:rsid w:val="002F343C"/>
    <w:rsid w:val="002F5000"/>
    <w:rsid w:val="00320311"/>
    <w:rsid w:val="00320CEF"/>
    <w:rsid w:val="003219B9"/>
    <w:rsid w:val="00332AC4"/>
    <w:rsid w:val="003405BD"/>
    <w:rsid w:val="003421C2"/>
    <w:rsid w:val="0034599D"/>
    <w:rsid w:val="00346E5C"/>
    <w:rsid w:val="0035181C"/>
    <w:rsid w:val="003619E9"/>
    <w:rsid w:val="00362FFE"/>
    <w:rsid w:val="003662E8"/>
    <w:rsid w:val="00366924"/>
    <w:rsid w:val="00366C96"/>
    <w:rsid w:val="00377474"/>
    <w:rsid w:val="00387102"/>
    <w:rsid w:val="00394305"/>
    <w:rsid w:val="003943EF"/>
    <w:rsid w:val="003C16E9"/>
    <w:rsid w:val="003D4643"/>
    <w:rsid w:val="003F69E9"/>
    <w:rsid w:val="0040135E"/>
    <w:rsid w:val="00401EA5"/>
    <w:rsid w:val="00402ECF"/>
    <w:rsid w:val="004065E2"/>
    <w:rsid w:val="00412552"/>
    <w:rsid w:val="0041307D"/>
    <w:rsid w:val="00417394"/>
    <w:rsid w:val="00423DC2"/>
    <w:rsid w:val="00427BAA"/>
    <w:rsid w:val="00430AE7"/>
    <w:rsid w:val="00432025"/>
    <w:rsid w:val="00437A48"/>
    <w:rsid w:val="0044484A"/>
    <w:rsid w:val="00447147"/>
    <w:rsid w:val="00447E25"/>
    <w:rsid w:val="004543FC"/>
    <w:rsid w:val="004574E8"/>
    <w:rsid w:val="0046284C"/>
    <w:rsid w:val="0047577A"/>
    <w:rsid w:val="004843F9"/>
    <w:rsid w:val="004966ED"/>
    <w:rsid w:val="004A4011"/>
    <w:rsid w:val="004B3B37"/>
    <w:rsid w:val="004B52F7"/>
    <w:rsid w:val="004C0AB2"/>
    <w:rsid w:val="004C3E48"/>
    <w:rsid w:val="004C3FE6"/>
    <w:rsid w:val="004D1924"/>
    <w:rsid w:val="004D3C6B"/>
    <w:rsid w:val="004D55D8"/>
    <w:rsid w:val="004E130D"/>
    <w:rsid w:val="004E1F13"/>
    <w:rsid w:val="004E21C6"/>
    <w:rsid w:val="004E44E0"/>
    <w:rsid w:val="004E5521"/>
    <w:rsid w:val="004E7E86"/>
    <w:rsid w:val="004F01CC"/>
    <w:rsid w:val="004F1A1F"/>
    <w:rsid w:val="004F3463"/>
    <w:rsid w:val="004F4570"/>
    <w:rsid w:val="00502AE3"/>
    <w:rsid w:val="005031A3"/>
    <w:rsid w:val="00503334"/>
    <w:rsid w:val="0050428C"/>
    <w:rsid w:val="00504E75"/>
    <w:rsid w:val="005163D3"/>
    <w:rsid w:val="005318C0"/>
    <w:rsid w:val="005318D2"/>
    <w:rsid w:val="00540E08"/>
    <w:rsid w:val="00541CC9"/>
    <w:rsid w:val="005510BD"/>
    <w:rsid w:val="00552542"/>
    <w:rsid w:val="0055537F"/>
    <w:rsid w:val="005600FD"/>
    <w:rsid w:val="0056378F"/>
    <w:rsid w:val="0056399C"/>
    <w:rsid w:val="00565D54"/>
    <w:rsid w:val="00577C8B"/>
    <w:rsid w:val="005818B2"/>
    <w:rsid w:val="00581962"/>
    <w:rsid w:val="0059072B"/>
    <w:rsid w:val="00597D01"/>
    <w:rsid w:val="005A0515"/>
    <w:rsid w:val="005A535A"/>
    <w:rsid w:val="005B37C0"/>
    <w:rsid w:val="005B483C"/>
    <w:rsid w:val="005B76F0"/>
    <w:rsid w:val="005D12BE"/>
    <w:rsid w:val="005E14BA"/>
    <w:rsid w:val="005E680B"/>
    <w:rsid w:val="005F1675"/>
    <w:rsid w:val="005F67DD"/>
    <w:rsid w:val="006005CB"/>
    <w:rsid w:val="00602F20"/>
    <w:rsid w:val="00613E61"/>
    <w:rsid w:val="00625E13"/>
    <w:rsid w:val="006277C5"/>
    <w:rsid w:val="00627F02"/>
    <w:rsid w:val="00631D8C"/>
    <w:rsid w:val="0064368B"/>
    <w:rsid w:val="00644C27"/>
    <w:rsid w:val="00647F12"/>
    <w:rsid w:val="0065067B"/>
    <w:rsid w:val="00652E30"/>
    <w:rsid w:val="006542E7"/>
    <w:rsid w:val="00655A3C"/>
    <w:rsid w:val="006639F6"/>
    <w:rsid w:val="00687F37"/>
    <w:rsid w:val="006923AE"/>
    <w:rsid w:val="006A0436"/>
    <w:rsid w:val="006A2993"/>
    <w:rsid w:val="006B3A86"/>
    <w:rsid w:val="006C7177"/>
    <w:rsid w:val="006D081A"/>
    <w:rsid w:val="006D3AE4"/>
    <w:rsid w:val="006D47FF"/>
    <w:rsid w:val="006D559C"/>
    <w:rsid w:val="006D5D67"/>
    <w:rsid w:val="006D77CF"/>
    <w:rsid w:val="006E21ED"/>
    <w:rsid w:val="006E3D30"/>
    <w:rsid w:val="006E59A9"/>
    <w:rsid w:val="006E6DB8"/>
    <w:rsid w:val="006E792B"/>
    <w:rsid w:val="006F147C"/>
    <w:rsid w:val="006F39EE"/>
    <w:rsid w:val="006F61F4"/>
    <w:rsid w:val="007015F5"/>
    <w:rsid w:val="00702896"/>
    <w:rsid w:val="00710FF8"/>
    <w:rsid w:val="0071315C"/>
    <w:rsid w:val="007177D3"/>
    <w:rsid w:val="007303DD"/>
    <w:rsid w:val="00731296"/>
    <w:rsid w:val="007363E2"/>
    <w:rsid w:val="0073644B"/>
    <w:rsid w:val="00736E78"/>
    <w:rsid w:val="00751D94"/>
    <w:rsid w:val="00765041"/>
    <w:rsid w:val="00770906"/>
    <w:rsid w:val="00770E87"/>
    <w:rsid w:val="0078373E"/>
    <w:rsid w:val="007B2E05"/>
    <w:rsid w:val="007B401F"/>
    <w:rsid w:val="007B6FC1"/>
    <w:rsid w:val="007C7675"/>
    <w:rsid w:val="007D599A"/>
    <w:rsid w:val="007D7037"/>
    <w:rsid w:val="007D7FB2"/>
    <w:rsid w:val="007E2BAC"/>
    <w:rsid w:val="007E3B41"/>
    <w:rsid w:val="007E7EB7"/>
    <w:rsid w:val="007F4CEE"/>
    <w:rsid w:val="008022AF"/>
    <w:rsid w:val="008065DC"/>
    <w:rsid w:val="00814DDC"/>
    <w:rsid w:val="008235F0"/>
    <w:rsid w:val="008315C1"/>
    <w:rsid w:val="00833B95"/>
    <w:rsid w:val="008347A6"/>
    <w:rsid w:val="008377A9"/>
    <w:rsid w:val="00837E8D"/>
    <w:rsid w:val="008402BB"/>
    <w:rsid w:val="00840D5A"/>
    <w:rsid w:val="00842225"/>
    <w:rsid w:val="00851B80"/>
    <w:rsid w:val="00853258"/>
    <w:rsid w:val="00856B99"/>
    <w:rsid w:val="00862E9C"/>
    <w:rsid w:val="00874328"/>
    <w:rsid w:val="0088119B"/>
    <w:rsid w:val="008920C6"/>
    <w:rsid w:val="00897195"/>
    <w:rsid w:val="008B0E9B"/>
    <w:rsid w:val="008C2BF6"/>
    <w:rsid w:val="008C3A21"/>
    <w:rsid w:val="008C48EB"/>
    <w:rsid w:val="008C772C"/>
    <w:rsid w:val="008D3B66"/>
    <w:rsid w:val="008D3E6A"/>
    <w:rsid w:val="008D6D88"/>
    <w:rsid w:val="008D7000"/>
    <w:rsid w:val="008E3B2F"/>
    <w:rsid w:val="008E4110"/>
    <w:rsid w:val="008F4240"/>
    <w:rsid w:val="008F55A8"/>
    <w:rsid w:val="00903C94"/>
    <w:rsid w:val="009046EA"/>
    <w:rsid w:val="00911A93"/>
    <w:rsid w:val="009167EE"/>
    <w:rsid w:val="00923239"/>
    <w:rsid w:val="0093258F"/>
    <w:rsid w:val="00942954"/>
    <w:rsid w:val="00956D89"/>
    <w:rsid w:val="00966F1D"/>
    <w:rsid w:val="00970A25"/>
    <w:rsid w:val="00974F4A"/>
    <w:rsid w:val="009773E2"/>
    <w:rsid w:val="00990078"/>
    <w:rsid w:val="00993272"/>
    <w:rsid w:val="009A092F"/>
    <w:rsid w:val="009B7A3C"/>
    <w:rsid w:val="009C0628"/>
    <w:rsid w:val="009C21EE"/>
    <w:rsid w:val="009C4C4D"/>
    <w:rsid w:val="009D5C5E"/>
    <w:rsid w:val="009E074E"/>
    <w:rsid w:val="009E49A6"/>
    <w:rsid w:val="009E6F2E"/>
    <w:rsid w:val="009F0C50"/>
    <w:rsid w:val="009F0C5A"/>
    <w:rsid w:val="009F2BB5"/>
    <w:rsid w:val="009F67A3"/>
    <w:rsid w:val="00A04C87"/>
    <w:rsid w:val="00A112C6"/>
    <w:rsid w:val="00A13657"/>
    <w:rsid w:val="00A15484"/>
    <w:rsid w:val="00A16C5E"/>
    <w:rsid w:val="00A16E94"/>
    <w:rsid w:val="00A22E15"/>
    <w:rsid w:val="00A34E61"/>
    <w:rsid w:val="00A37617"/>
    <w:rsid w:val="00A56356"/>
    <w:rsid w:val="00A66E12"/>
    <w:rsid w:val="00A75B5E"/>
    <w:rsid w:val="00A771AE"/>
    <w:rsid w:val="00A87226"/>
    <w:rsid w:val="00A9533E"/>
    <w:rsid w:val="00A97B46"/>
    <w:rsid w:val="00AA0BD8"/>
    <w:rsid w:val="00AA1057"/>
    <w:rsid w:val="00AA3089"/>
    <w:rsid w:val="00AB01B6"/>
    <w:rsid w:val="00AB2A40"/>
    <w:rsid w:val="00AB5779"/>
    <w:rsid w:val="00AC219B"/>
    <w:rsid w:val="00AD3DC4"/>
    <w:rsid w:val="00AD5F84"/>
    <w:rsid w:val="00AE4C7E"/>
    <w:rsid w:val="00AE78A8"/>
    <w:rsid w:val="00AF0FE9"/>
    <w:rsid w:val="00AF4323"/>
    <w:rsid w:val="00B0503A"/>
    <w:rsid w:val="00B05F6C"/>
    <w:rsid w:val="00B07206"/>
    <w:rsid w:val="00B12F23"/>
    <w:rsid w:val="00B15448"/>
    <w:rsid w:val="00B15DA6"/>
    <w:rsid w:val="00B16DC4"/>
    <w:rsid w:val="00B1712D"/>
    <w:rsid w:val="00B21387"/>
    <w:rsid w:val="00B22C3C"/>
    <w:rsid w:val="00B25BCC"/>
    <w:rsid w:val="00B300CD"/>
    <w:rsid w:val="00B3418F"/>
    <w:rsid w:val="00B43CDC"/>
    <w:rsid w:val="00B45136"/>
    <w:rsid w:val="00B474DA"/>
    <w:rsid w:val="00B520A0"/>
    <w:rsid w:val="00B565CF"/>
    <w:rsid w:val="00B64B72"/>
    <w:rsid w:val="00B71849"/>
    <w:rsid w:val="00B802DA"/>
    <w:rsid w:val="00B83687"/>
    <w:rsid w:val="00B83E6B"/>
    <w:rsid w:val="00B87876"/>
    <w:rsid w:val="00B92A15"/>
    <w:rsid w:val="00B9345F"/>
    <w:rsid w:val="00B947A6"/>
    <w:rsid w:val="00B950E0"/>
    <w:rsid w:val="00BA5CBE"/>
    <w:rsid w:val="00BA6CAB"/>
    <w:rsid w:val="00BA7DEB"/>
    <w:rsid w:val="00BB243B"/>
    <w:rsid w:val="00BB45CB"/>
    <w:rsid w:val="00BB54E2"/>
    <w:rsid w:val="00BC22F4"/>
    <w:rsid w:val="00BD04CB"/>
    <w:rsid w:val="00BD3D89"/>
    <w:rsid w:val="00BD5685"/>
    <w:rsid w:val="00BE66F5"/>
    <w:rsid w:val="00BF45B0"/>
    <w:rsid w:val="00C00B00"/>
    <w:rsid w:val="00C0314B"/>
    <w:rsid w:val="00C2666C"/>
    <w:rsid w:val="00C26E25"/>
    <w:rsid w:val="00C3350E"/>
    <w:rsid w:val="00C36DD1"/>
    <w:rsid w:val="00C5358D"/>
    <w:rsid w:val="00C61DAF"/>
    <w:rsid w:val="00C65354"/>
    <w:rsid w:val="00C661EE"/>
    <w:rsid w:val="00C7379A"/>
    <w:rsid w:val="00C7723F"/>
    <w:rsid w:val="00C820B5"/>
    <w:rsid w:val="00C82952"/>
    <w:rsid w:val="00C82EDC"/>
    <w:rsid w:val="00CA03B4"/>
    <w:rsid w:val="00CA6DE0"/>
    <w:rsid w:val="00CA7594"/>
    <w:rsid w:val="00CB5C65"/>
    <w:rsid w:val="00CC0192"/>
    <w:rsid w:val="00CC0E57"/>
    <w:rsid w:val="00CC140E"/>
    <w:rsid w:val="00CC2856"/>
    <w:rsid w:val="00CC70F8"/>
    <w:rsid w:val="00CE126E"/>
    <w:rsid w:val="00CE62EE"/>
    <w:rsid w:val="00CE7446"/>
    <w:rsid w:val="00CF746D"/>
    <w:rsid w:val="00D022D2"/>
    <w:rsid w:val="00D11C95"/>
    <w:rsid w:val="00D2457D"/>
    <w:rsid w:val="00D416BB"/>
    <w:rsid w:val="00D5342C"/>
    <w:rsid w:val="00D562FF"/>
    <w:rsid w:val="00D616F8"/>
    <w:rsid w:val="00D653DB"/>
    <w:rsid w:val="00D67276"/>
    <w:rsid w:val="00D755C7"/>
    <w:rsid w:val="00D7733C"/>
    <w:rsid w:val="00D77CD2"/>
    <w:rsid w:val="00D824FD"/>
    <w:rsid w:val="00D83674"/>
    <w:rsid w:val="00D9299D"/>
    <w:rsid w:val="00D97EE4"/>
    <w:rsid w:val="00DA227E"/>
    <w:rsid w:val="00DA4CB3"/>
    <w:rsid w:val="00DA7F85"/>
    <w:rsid w:val="00DB05EA"/>
    <w:rsid w:val="00DB2089"/>
    <w:rsid w:val="00DB34A6"/>
    <w:rsid w:val="00DB3F5F"/>
    <w:rsid w:val="00DC346E"/>
    <w:rsid w:val="00DC4731"/>
    <w:rsid w:val="00DD0497"/>
    <w:rsid w:val="00DE1034"/>
    <w:rsid w:val="00DF6977"/>
    <w:rsid w:val="00E04D91"/>
    <w:rsid w:val="00E1236E"/>
    <w:rsid w:val="00E23694"/>
    <w:rsid w:val="00E261B6"/>
    <w:rsid w:val="00E3746A"/>
    <w:rsid w:val="00E40ADF"/>
    <w:rsid w:val="00E55289"/>
    <w:rsid w:val="00E67CBE"/>
    <w:rsid w:val="00E76043"/>
    <w:rsid w:val="00E766E6"/>
    <w:rsid w:val="00E92227"/>
    <w:rsid w:val="00E97A47"/>
    <w:rsid w:val="00EA126A"/>
    <w:rsid w:val="00EA70AE"/>
    <w:rsid w:val="00EB1883"/>
    <w:rsid w:val="00EB26B7"/>
    <w:rsid w:val="00EC1583"/>
    <w:rsid w:val="00EC54CE"/>
    <w:rsid w:val="00ED10A0"/>
    <w:rsid w:val="00ED25C1"/>
    <w:rsid w:val="00ED2F1A"/>
    <w:rsid w:val="00ED63D4"/>
    <w:rsid w:val="00EE0D36"/>
    <w:rsid w:val="00EE0DEE"/>
    <w:rsid w:val="00EF22C3"/>
    <w:rsid w:val="00F0109E"/>
    <w:rsid w:val="00F076B9"/>
    <w:rsid w:val="00F14C63"/>
    <w:rsid w:val="00F22E34"/>
    <w:rsid w:val="00F27EDB"/>
    <w:rsid w:val="00F316B3"/>
    <w:rsid w:val="00F4492E"/>
    <w:rsid w:val="00F477CB"/>
    <w:rsid w:val="00F50669"/>
    <w:rsid w:val="00F525D9"/>
    <w:rsid w:val="00F541D5"/>
    <w:rsid w:val="00F54BD5"/>
    <w:rsid w:val="00F854AD"/>
    <w:rsid w:val="00F916F6"/>
    <w:rsid w:val="00F96835"/>
    <w:rsid w:val="00FA40D3"/>
    <w:rsid w:val="00FA42BA"/>
    <w:rsid w:val="00FA6372"/>
    <w:rsid w:val="00FA6A1A"/>
    <w:rsid w:val="00FB528C"/>
    <w:rsid w:val="00FB5E57"/>
    <w:rsid w:val="00FC2C32"/>
    <w:rsid w:val="00FC43ED"/>
    <w:rsid w:val="00FC62F8"/>
    <w:rsid w:val="00FD080F"/>
    <w:rsid w:val="00FD23F6"/>
    <w:rsid w:val="00FD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B821"/>
  <w15:chartTrackingRefBased/>
  <w15:docId w15:val="{C1CEBB5F-A4B7-4693-B494-22910C3B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F01CC"/>
    <w:pPr>
      <w:spacing w:after="0" w:line="240" w:lineRule="auto"/>
    </w:pPr>
    <w:rPr>
      <w:rFonts w:ascii="Cambria" w:eastAsia="Cambria" w:hAnsi="Cambria" w:cs="Cambria"/>
      <w:color w:val="000000"/>
      <w:sz w:val="24"/>
      <w:szCs w:val="24"/>
    </w:rPr>
  </w:style>
  <w:style w:type="paragraph" w:styleId="Heading1">
    <w:name w:val="heading 1"/>
    <w:basedOn w:val="Normal"/>
    <w:next w:val="Normal"/>
    <w:link w:val="Heading1Char"/>
    <w:uiPriority w:val="9"/>
    <w:qFormat/>
    <w:rsid w:val="00C82ED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3DC2"/>
    <w:pPr>
      <w:keepNext/>
      <w:keepLines/>
      <w:spacing w:before="40"/>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unhideWhenUsed/>
    <w:qFormat/>
    <w:rsid w:val="00026E41"/>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A0F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D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26E41"/>
    <w:rPr>
      <w:rFonts w:asciiTheme="majorHAnsi" w:eastAsiaTheme="majorEastAsia" w:hAnsiTheme="majorHAnsi" w:cstheme="majorBidi"/>
      <w:color w:val="1F4D78" w:themeColor="accent1" w:themeShade="7F"/>
      <w:sz w:val="24"/>
      <w:szCs w:val="24"/>
    </w:rPr>
  </w:style>
  <w:style w:type="table" w:customStyle="1" w:styleId="ListTable3-Accent11">
    <w:name w:val="List Table 3 - Accent 11"/>
    <w:basedOn w:val="TableNormal"/>
    <w:uiPriority w:val="48"/>
    <w:rsid w:val="004F01CC"/>
    <w:pPr>
      <w:spacing w:after="0" w:line="240" w:lineRule="auto"/>
    </w:pPr>
    <w:rPr>
      <w:rFonts w:ascii="Cambria" w:eastAsia="Cambria" w:hAnsi="Cambria" w:cs="Cambria"/>
      <w:color w:val="000000"/>
      <w:sz w:val="24"/>
      <w:szCs w:val="24"/>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apple-converted-space">
    <w:name w:val="apple-converted-space"/>
    <w:basedOn w:val="DefaultParagraphFont"/>
    <w:rsid w:val="004F01CC"/>
  </w:style>
  <w:style w:type="character" w:styleId="Hyperlink">
    <w:name w:val="Hyperlink"/>
    <w:basedOn w:val="DefaultParagraphFont"/>
    <w:uiPriority w:val="99"/>
    <w:unhideWhenUsed/>
    <w:rsid w:val="004F01CC"/>
    <w:rPr>
      <w:color w:val="0563C1" w:themeColor="hyperlink"/>
      <w:u w:val="single"/>
    </w:rPr>
  </w:style>
  <w:style w:type="character" w:styleId="Emphasis">
    <w:name w:val="Emphasis"/>
    <w:basedOn w:val="DefaultParagraphFont"/>
    <w:uiPriority w:val="20"/>
    <w:qFormat/>
    <w:rsid w:val="004F01CC"/>
    <w:rPr>
      <w:i/>
      <w:iCs/>
    </w:rPr>
  </w:style>
  <w:style w:type="paragraph" w:styleId="Revision">
    <w:name w:val="Revision"/>
    <w:hidden/>
    <w:uiPriority w:val="99"/>
    <w:semiHidden/>
    <w:rsid w:val="00C82EDC"/>
    <w:pPr>
      <w:spacing w:after="0" w:line="240" w:lineRule="auto"/>
    </w:pPr>
    <w:rPr>
      <w:rFonts w:ascii="Cambria" w:eastAsia="Cambria" w:hAnsi="Cambria" w:cs="Cambria"/>
      <w:color w:val="000000"/>
      <w:sz w:val="24"/>
      <w:szCs w:val="24"/>
    </w:rPr>
  </w:style>
  <w:style w:type="paragraph" w:styleId="Header">
    <w:name w:val="header"/>
    <w:basedOn w:val="Normal"/>
    <w:link w:val="HeaderChar"/>
    <w:uiPriority w:val="99"/>
    <w:unhideWhenUsed/>
    <w:rsid w:val="009B7A3C"/>
    <w:pPr>
      <w:tabs>
        <w:tab w:val="center" w:pos="4680"/>
        <w:tab w:val="right" w:pos="9360"/>
      </w:tabs>
    </w:pPr>
  </w:style>
  <w:style w:type="character" w:customStyle="1" w:styleId="HeaderChar">
    <w:name w:val="Header Char"/>
    <w:basedOn w:val="DefaultParagraphFont"/>
    <w:link w:val="Header"/>
    <w:uiPriority w:val="99"/>
    <w:rsid w:val="009B7A3C"/>
    <w:rPr>
      <w:rFonts w:ascii="Cambria" w:eastAsia="Cambria" w:hAnsi="Cambria" w:cs="Cambria"/>
      <w:color w:val="000000"/>
      <w:sz w:val="24"/>
      <w:szCs w:val="24"/>
    </w:rPr>
  </w:style>
  <w:style w:type="paragraph" w:styleId="Footer">
    <w:name w:val="footer"/>
    <w:basedOn w:val="Normal"/>
    <w:link w:val="FooterChar"/>
    <w:uiPriority w:val="99"/>
    <w:unhideWhenUsed/>
    <w:rsid w:val="009B7A3C"/>
    <w:pPr>
      <w:tabs>
        <w:tab w:val="center" w:pos="4680"/>
        <w:tab w:val="right" w:pos="9360"/>
      </w:tabs>
    </w:pPr>
  </w:style>
  <w:style w:type="character" w:customStyle="1" w:styleId="FooterChar">
    <w:name w:val="Footer Char"/>
    <w:basedOn w:val="DefaultParagraphFont"/>
    <w:link w:val="Footer"/>
    <w:uiPriority w:val="99"/>
    <w:rsid w:val="009B7A3C"/>
    <w:rPr>
      <w:rFonts w:ascii="Cambria" w:eastAsia="Cambria" w:hAnsi="Cambria" w:cs="Cambria"/>
      <w:color w:val="000000"/>
      <w:sz w:val="24"/>
      <w:szCs w:val="24"/>
    </w:rPr>
  </w:style>
  <w:style w:type="paragraph" w:styleId="ListParagraph">
    <w:name w:val="List Paragraph"/>
    <w:basedOn w:val="Normal"/>
    <w:uiPriority w:val="34"/>
    <w:qFormat/>
    <w:rsid w:val="005510BD"/>
    <w:pPr>
      <w:spacing w:after="200" w:line="276" w:lineRule="auto"/>
      <w:ind w:left="720"/>
      <w:contextualSpacing/>
    </w:pPr>
    <w:rPr>
      <w:rFonts w:asciiTheme="minorHAnsi" w:eastAsiaTheme="minorEastAsia" w:hAnsiTheme="minorHAnsi" w:cstheme="minorBidi"/>
      <w:color w:val="auto"/>
      <w:sz w:val="22"/>
      <w:szCs w:val="22"/>
    </w:rPr>
  </w:style>
  <w:style w:type="paragraph" w:customStyle="1" w:styleId="Pa37">
    <w:name w:val="Pa37"/>
    <w:basedOn w:val="Normal"/>
    <w:next w:val="Normal"/>
    <w:uiPriority w:val="99"/>
    <w:rsid w:val="005510BD"/>
    <w:pPr>
      <w:autoSpaceDE w:val="0"/>
      <w:autoSpaceDN w:val="0"/>
      <w:adjustRightInd w:val="0"/>
      <w:spacing w:line="141" w:lineRule="atLeast"/>
    </w:pPr>
    <w:rPr>
      <w:rFonts w:ascii="Frutiger Next Pro Light" w:eastAsiaTheme="minorHAnsi" w:hAnsi="Frutiger Next Pro Light" w:cstheme="minorBidi"/>
      <w:color w:val="auto"/>
    </w:rPr>
  </w:style>
  <w:style w:type="character" w:customStyle="1" w:styleId="A7">
    <w:name w:val="A7"/>
    <w:uiPriority w:val="99"/>
    <w:rsid w:val="005510BD"/>
    <w:rPr>
      <w:rFonts w:cs="Frutiger Next Pro Light"/>
      <w:color w:val="000000"/>
    </w:rPr>
  </w:style>
  <w:style w:type="character" w:customStyle="1" w:styleId="A15">
    <w:name w:val="A15"/>
    <w:uiPriority w:val="99"/>
    <w:rsid w:val="005510BD"/>
    <w:rPr>
      <w:rFonts w:cs="FrutigerNext LT Light"/>
      <w:color w:val="000000"/>
      <w:sz w:val="13"/>
      <w:szCs w:val="13"/>
    </w:rPr>
  </w:style>
  <w:style w:type="paragraph" w:styleId="NoSpacing">
    <w:name w:val="No Spacing"/>
    <w:uiPriority w:val="1"/>
    <w:qFormat/>
    <w:rsid w:val="005510BD"/>
    <w:pPr>
      <w:spacing w:after="0" w:line="240" w:lineRule="auto"/>
    </w:pPr>
  </w:style>
  <w:style w:type="character" w:styleId="Strong">
    <w:name w:val="Strong"/>
    <w:basedOn w:val="DefaultParagraphFont"/>
    <w:uiPriority w:val="22"/>
    <w:qFormat/>
    <w:rsid w:val="005510BD"/>
    <w:rPr>
      <w:b/>
      <w:bCs/>
    </w:rPr>
  </w:style>
  <w:style w:type="character" w:customStyle="1" w:styleId="articlelocatiospann">
    <w:name w:val="articlelocatio&lt;/span&gt;n"/>
    <w:basedOn w:val="DefaultParagraphFont"/>
    <w:rsid w:val="005510BD"/>
  </w:style>
  <w:style w:type="character" w:customStyle="1" w:styleId="caps1">
    <w:name w:val="caps1"/>
    <w:basedOn w:val="DefaultParagraphFont"/>
    <w:rsid w:val="005510BD"/>
    <w:rPr>
      <w:sz w:val="22"/>
      <w:szCs w:val="22"/>
    </w:rPr>
  </w:style>
  <w:style w:type="paragraph" w:customStyle="1" w:styleId="Pa11">
    <w:name w:val="Pa11"/>
    <w:basedOn w:val="Normal"/>
    <w:next w:val="Normal"/>
    <w:uiPriority w:val="99"/>
    <w:rsid w:val="005510BD"/>
    <w:pPr>
      <w:autoSpaceDE w:val="0"/>
      <w:autoSpaceDN w:val="0"/>
      <w:adjustRightInd w:val="0"/>
      <w:spacing w:line="201" w:lineRule="atLeast"/>
    </w:pPr>
    <w:rPr>
      <w:rFonts w:ascii="CA Sans" w:eastAsiaTheme="minorHAnsi" w:hAnsi="CA Sans" w:cstheme="minorBidi"/>
      <w:color w:val="auto"/>
    </w:rPr>
  </w:style>
  <w:style w:type="paragraph" w:styleId="BalloonText">
    <w:name w:val="Balloon Text"/>
    <w:basedOn w:val="Normal"/>
    <w:link w:val="BalloonTextChar"/>
    <w:uiPriority w:val="99"/>
    <w:semiHidden/>
    <w:unhideWhenUsed/>
    <w:rsid w:val="005510BD"/>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5510BD"/>
    <w:rPr>
      <w:rFonts w:ascii="Segoe UI" w:hAnsi="Segoe UI" w:cs="Segoe UI"/>
      <w:sz w:val="18"/>
      <w:szCs w:val="18"/>
    </w:rPr>
  </w:style>
  <w:style w:type="paragraph" w:styleId="NormalWeb">
    <w:name w:val="Normal (Web)"/>
    <w:basedOn w:val="Normal"/>
    <w:uiPriority w:val="99"/>
    <w:rsid w:val="008235F0"/>
    <w:pPr>
      <w:spacing w:before="100" w:beforeAutospacing="1" w:after="100" w:afterAutospacing="1" w:line="336" w:lineRule="auto"/>
      <w:jc w:val="both"/>
    </w:pPr>
    <w:rPr>
      <w:rFonts w:ascii="Verdana" w:eastAsia="Arial Unicode MS" w:hAnsi="Verdana" w:cs="Arial Unicode MS"/>
      <w:sz w:val="17"/>
      <w:szCs w:val="17"/>
    </w:rPr>
  </w:style>
  <w:style w:type="table" w:styleId="TableGrid">
    <w:name w:val="Table Grid"/>
    <w:basedOn w:val="TableNormal"/>
    <w:uiPriority w:val="39"/>
    <w:rsid w:val="008235F0"/>
    <w:pPr>
      <w:spacing w:after="0" w:line="48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mphasis">
    <w:name w:val="f_emphasis"/>
    <w:basedOn w:val="DefaultParagraphFont"/>
    <w:rsid w:val="008235F0"/>
  </w:style>
  <w:style w:type="paragraph" w:styleId="BodyText">
    <w:name w:val="Body Text"/>
    <w:basedOn w:val="Normal"/>
    <w:link w:val="BodyTextChar"/>
    <w:uiPriority w:val="1"/>
    <w:qFormat/>
    <w:rsid w:val="00765041"/>
    <w:pPr>
      <w:widowControl w:val="0"/>
      <w:autoSpaceDE w:val="0"/>
      <w:autoSpaceDN w:val="0"/>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765041"/>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E0DEE"/>
    <w:rPr>
      <w:rFonts w:asciiTheme="minorHAnsi" w:eastAsiaTheme="minorEastAsia" w:hAnsiTheme="minorHAnsi" w:cstheme="minorBidi"/>
      <w:color w:val="auto"/>
      <w:sz w:val="20"/>
      <w:szCs w:val="20"/>
      <w:lang w:val="en-GB" w:eastAsia="zh-CN"/>
    </w:rPr>
  </w:style>
  <w:style w:type="character" w:customStyle="1" w:styleId="FootnoteTextChar">
    <w:name w:val="Footnote Text Char"/>
    <w:basedOn w:val="DefaultParagraphFont"/>
    <w:link w:val="FootnoteText"/>
    <w:uiPriority w:val="99"/>
    <w:semiHidden/>
    <w:rsid w:val="00EE0DEE"/>
    <w:rPr>
      <w:rFonts w:eastAsiaTheme="minorEastAsia"/>
      <w:sz w:val="20"/>
      <w:szCs w:val="20"/>
      <w:lang w:val="en-GB" w:eastAsia="zh-CN"/>
    </w:rPr>
  </w:style>
  <w:style w:type="character" w:styleId="FootnoteReference">
    <w:name w:val="footnote reference"/>
    <w:basedOn w:val="DefaultParagraphFont"/>
    <w:uiPriority w:val="99"/>
    <w:semiHidden/>
    <w:unhideWhenUsed/>
    <w:rsid w:val="00EE0DEE"/>
    <w:rPr>
      <w:vertAlign w:val="superscript"/>
    </w:rPr>
  </w:style>
  <w:style w:type="paragraph" w:customStyle="1" w:styleId="MTDisplayEquation">
    <w:name w:val="MTDisplayEquation"/>
    <w:basedOn w:val="Normal"/>
    <w:next w:val="Normal"/>
    <w:link w:val="MTDisplayEquationChar"/>
    <w:rsid w:val="00A87226"/>
    <w:pPr>
      <w:widowControl w:val="0"/>
      <w:tabs>
        <w:tab w:val="center" w:pos="4680"/>
        <w:tab w:val="right" w:pos="9360"/>
      </w:tabs>
      <w:autoSpaceDE w:val="0"/>
      <w:autoSpaceDN w:val="0"/>
      <w:adjustRightInd w:val="0"/>
    </w:pPr>
    <w:rPr>
      <w:rFonts w:ascii="Times New Roman" w:eastAsia="Times New Roman" w:hAnsi="Times New Roman" w:cs="Times New Roman"/>
      <w:color w:val="auto"/>
      <w:szCs w:val="20"/>
    </w:rPr>
  </w:style>
  <w:style w:type="character" w:customStyle="1" w:styleId="MTDisplayEquationChar">
    <w:name w:val="MTDisplayEquation Char"/>
    <w:link w:val="MTDisplayEquation"/>
    <w:rsid w:val="00A87226"/>
    <w:rPr>
      <w:rFonts w:ascii="Times New Roman" w:eastAsia="Times New Roman" w:hAnsi="Times New Roman" w:cs="Times New Roman"/>
      <w:sz w:val="24"/>
      <w:szCs w:val="20"/>
    </w:rPr>
  </w:style>
  <w:style w:type="paragraph" w:customStyle="1" w:styleId="EQForJitim">
    <w:name w:val="EQ_For_Jitim"/>
    <w:basedOn w:val="Normal"/>
    <w:link w:val="EQForJitimChar"/>
    <w:autoRedefine/>
    <w:qFormat/>
    <w:rsid w:val="006B3A86"/>
    <w:pPr>
      <w:framePr w:wrap="around" w:vAnchor="text" w:hAnchor="text" w:y="1"/>
      <w:widowControl w:val="0"/>
      <w:autoSpaceDE w:val="0"/>
      <w:autoSpaceDN w:val="0"/>
      <w:adjustRightInd w:val="0"/>
      <w:snapToGrid w:val="0"/>
      <w:spacing w:before="120" w:after="120"/>
      <w:ind w:right="475"/>
      <w:jc w:val="center"/>
    </w:pPr>
    <w:rPr>
      <w:rFonts w:ascii="Cambria Math" w:eastAsia="Times New Roman" w:hAnsi="Cambria Math" w:cs="Times New Roman"/>
      <w:i/>
      <w:color w:val="auto"/>
      <w:szCs w:val="20"/>
    </w:rPr>
  </w:style>
  <w:style w:type="character" w:customStyle="1" w:styleId="EQForJitimChar">
    <w:name w:val="EQ_For_Jitim Char"/>
    <w:basedOn w:val="DefaultParagraphFont"/>
    <w:link w:val="EQForJitim"/>
    <w:rsid w:val="006B3A86"/>
    <w:rPr>
      <w:rFonts w:ascii="Cambria Math" w:eastAsia="Times New Roman" w:hAnsi="Cambria Math" w:cs="Times New Roman"/>
      <w:i/>
      <w:sz w:val="24"/>
      <w:szCs w:val="20"/>
    </w:rPr>
  </w:style>
  <w:style w:type="paragraph" w:styleId="Caption">
    <w:name w:val="caption"/>
    <w:basedOn w:val="Normal"/>
    <w:next w:val="Normal"/>
    <w:uiPriority w:val="35"/>
    <w:unhideWhenUsed/>
    <w:qFormat/>
    <w:rsid w:val="00362FFE"/>
    <w:pPr>
      <w:widowControl w:val="0"/>
      <w:autoSpaceDE w:val="0"/>
      <w:autoSpaceDN w:val="0"/>
      <w:adjustRightInd w:val="0"/>
      <w:spacing w:before="60" w:after="60"/>
      <w:jc w:val="center"/>
    </w:pPr>
    <w:rPr>
      <w:rFonts w:ascii="Times New Roman" w:eastAsia="Times New Roman" w:hAnsi="Times New Roman" w:cs="Times New Roman"/>
      <w:b/>
      <w:bCs/>
      <w:color w:val="auto"/>
      <w:sz w:val="20"/>
      <w:szCs w:val="20"/>
    </w:rPr>
  </w:style>
  <w:style w:type="paragraph" w:customStyle="1" w:styleId="Table">
    <w:name w:val="Table"/>
    <w:basedOn w:val="Normal"/>
    <w:qFormat/>
    <w:rsid w:val="004966ED"/>
    <w:pPr>
      <w:widowControl w:val="0"/>
      <w:autoSpaceDE w:val="0"/>
      <w:autoSpaceDN w:val="0"/>
      <w:adjustRightInd w:val="0"/>
    </w:pPr>
    <w:rPr>
      <w:rFonts w:ascii="Times New Roman" w:eastAsia="Times New Roman" w:hAnsi="Times New Roman" w:cs="Times New Roman"/>
      <w:color w:val="auto"/>
      <w:szCs w:val="20"/>
    </w:rPr>
  </w:style>
  <w:style w:type="character" w:customStyle="1" w:styleId="CommentTextChar">
    <w:name w:val="Comment Text Char"/>
    <w:basedOn w:val="DefaultParagraphFont"/>
    <w:link w:val="CommentText"/>
    <w:uiPriority w:val="99"/>
    <w:semiHidden/>
    <w:rsid w:val="00F27EDB"/>
    <w:rPr>
      <w:sz w:val="20"/>
      <w:szCs w:val="20"/>
    </w:rPr>
  </w:style>
  <w:style w:type="paragraph" w:styleId="CommentText">
    <w:name w:val="annotation text"/>
    <w:basedOn w:val="Normal"/>
    <w:link w:val="CommentTextChar"/>
    <w:uiPriority w:val="99"/>
    <w:semiHidden/>
    <w:unhideWhenUsed/>
    <w:rsid w:val="00F27EDB"/>
    <w:pPr>
      <w:spacing w:after="200"/>
    </w:pPr>
    <w:rPr>
      <w:rFonts w:asciiTheme="minorHAnsi" w:eastAsiaTheme="minorHAnsi" w:hAnsiTheme="minorHAnsi" w:cstheme="minorBidi"/>
      <w:color w:val="auto"/>
      <w:sz w:val="20"/>
      <w:szCs w:val="20"/>
    </w:rPr>
  </w:style>
  <w:style w:type="character" w:customStyle="1" w:styleId="CommentSubjectChar">
    <w:name w:val="Comment Subject Char"/>
    <w:basedOn w:val="CommentTextChar"/>
    <w:link w:val="CommentSubject"/>
    <w:uiPriority w:val="99"/>
    <w:semiHidden/>
    <w:rsid w:val="00F27EDB"/>
    <w:rPr>
      <w:b/>
      <w:bCs/>
      <w:sz w:val="20"/>
      <w:szCs w:val="20"/>
    </w:rPr>
  </w:style>
  <w:style w:type="paragraph" w:styleId="CommentSubject">
    <w:name w:val="annotation subject"/>
    <w:basedOn w:val="CommentText"/>
    <w:next w:val="CommentText"/>
    <w:link w:val="CommentSubjectChar"/>
    <w:uiPriority w:val="99"/>
    <w:semiHidden/>
    <w:unhideWhenUsed/>
    <w:rsid w:val="00F27EDB"/>
    <w:rPr>
      <w:b/>
      <w:bCs/>
    </w:rPr>
  </w:style>
  <w:style w:type="paragraph" w:styleId="Bibliography">
    <w:name w:val="Bibliography"/>
    <w:basedOn w:val="Normal"/>
    <w:next w:val="Normal"/>
    <w:uiPriority w:val="37"/>
    <w:unhideWhenUsed/>
    <w:rsid w:val="00F27EDB"/>
    <w:pPr>
      <w:spacing w:after="200" w:line="276" w:lineRule="auto"/>
    </w:pPr>
    <w:rPr>
      <w:rFonts w:asciiTheme="minorHAnsi" w:eastAsiaTheme="minorHAnsi" w:hAnsiTheme="minorHAnsi" w:cstheme="minorBidi"/>
      <w:color w:val="auto"/>
      <w:sz w:val="22"/>
      <w:szCs w:val="22"/>
    </w:rPr>
  </w:style>
  <w:style w:type="character" w:customStyle="1" w:styleId="arttitle">
    <w:name w:val="art_title"/>
    <w:basedOn w:val="DefaultParagraphFont"/>
    <w:rsid w:val="00F27EDB"/>
  </w:style>
  <w:style w:type="character" w:customStyle="1" w:styleId="authors">
    <w:name w:val="authors"/>
    <w:basedOn w:val="DefaultParagraphFont"/>
    <w:rsid w:val="00F27EDB"/>
  </w:style>
  <w:style w:type="character" w:customStyle="1" w:styleId="Date1">
    <w:name w:val="Date1"/>
    <w:basedOn w:val="DefaultParagraphFont"/>
    <w:rsid w:val="00F27EDB"/>
  </w:style>
  <w:style w:type="character" w:customStyle="1" w:styleId="serialtitle">
    <w:name w:val="serial_title"/>
    <w:basedOn w:val="DefaultParagraphFont"/>
    <w:rsid w:val="00F27EDB"/>
  </w:style>
  <w:style w:type="character" w:customStyle="1" w:styleId="volumeissue">
    <w:name w:val="volume_issue"/>
    <w:basedOn w:val="DefaultParagraphFont"/>
    <w:rsid w:val="00F27EDB"/>
  </w:style>
  <w:style w:type="character" w:customStyle="1" w:styleId="pagerange">
    <w:name w:val="page_range"/>
    <w:basedOn w:val="DefaultParagraphFont"/>
    <w:rsid w:val="00F27EDB"/>
  </w:style>
  <w:style w:type="paragraph" w:customStyle="1" w:styleId="EndNoteBibliography">
    <w:name w:val="EndNote Bibliography"/>
    <w:basedOn w:val="Normal"/>
    <w:link w:val="EndNoteBibliographyChar"/>
    <w:rsid w:val="000F5377"/>
    <w:pPr>
      <w:spacing w:after="160"/>
    </w:pPr>
    <w:rPr>
      <w:rFonts w:ascii="Calibri" w:eastAsiaTheme="minorHAnsi" w:hAnsi="Calibri" w:cs="Calibri"/>
      <w:noProof/>
      <w:color w:val="auto"/>
      <w:sz w:val="22"/>
      <w:szCs w:val="22"/>
    </w:rPr>
  </w:style>
  <w:style w:type="character" w:customStyle="1" w:styleId="EndNoteBibliographyChar">
    <w:name w:val="EndNote Bibliography Char"/>
    <w:basedOn w:val="DefaultParagraphFont"/>
    <w:link w:val="EndNoteBibliography"/>
    <w:rsid w:val="000F5377"/>
    <w:rPr>
      <w:rFonts w:ascii="Calibri" w:hAnsi="Calibri" w:cs="Calibri"/>
      <w:noProof/>
    </w:rPr>
  </w:style>
  <w:style w:type="character" w:customStyle="1" w:styleId="Heading2Char">
    <w:name w:val="Heading 2 Char"/>
    <w:basedOn w:val="DefaultParagraphFont"/>
    <w:link w:val="Heading2"/>
    <w:uiPriority w:val="9"/>
    <w:rsid w:val="00423DC2"/>
    <w:rPr>
      <w:rFonts w:asciiTheme="majorHAnsi" w:eastAsiaTheme="majorEastAsia" w:hAnsiTheme="majorHAnsi" w:cstheme="majorBidi"/>
      <w:color w:val="2E74B5" w:themeColor="accent1" w:themeShade="BF"/>
      <w:sz w:val="26"/>
      <w:szCs w:val="26"/>
      <w:lang w:val="en-GB"/>
    </w:rPr>
  </w:style>
  <w:style w:type="table" w:styleId="ListTable3-Accent1">
    <w:name w:val="List Table 3 Accent 1"/>
    <w:basedOn w:val="TableNormal"/>
    <w:uiPriority w:val="48"/>
    <w:rsid w:val="00840D5A"/>
    <w:pPr>
      <w:spacing w:after="0" w:line="240" w:lineRule="auto"/>
    </w:pPr>
    <w:rPr>
      <w:sz w:val="24"/>
      <w:szCs w:val="24"/>
      <w:lang w:val="nl-NL"/>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Heading4Char">
    <w:name w:val="Heading 4 Char"/>
    <w:basedOn w:val="DefaultParagraphFont"/>
    <w:link w:val="Heading4"/>
    <w:uiPriority w:val="9"/>
    <w:rsid w:val="002A0FE1"/>
    <w:rPr>
      <w:rFonts w:asciiTheme="majorHAnsi" w:eastAsiaTheme="majorEastAsia" w:hAnsiTheme="majorHAnsi" w:cstheme="majorBidi"/>
      <w:i/>
      <w:iCs/>
      <w:color w:val="2E74B5" w:themeColor="accent1" w:themeShade="BF"/>
      <w:sz w:val="24"/>
      <w:szCs w:val="24"/>
    </w:rPr>
  </w:style>
  <w:style w:type="table" w:customStyle="1" w:styleId="TableGrid0">
    <w:name w:val="TableGrid"/>
    <w:rsid w:val="00BC22F4"/>
    <w:pPr>
      <w:spacing w:after="0" w:line="240" w:lineRule="auto"/>
    </w:pPr>
    <w:rPr>
      <w:rFonts w:eastAsiaTheme="minorEastAsia"/>
      <w:lang w:val="nl-NL"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2038">
      <w:bodyDiv w:val="1"/>
      <w:marLeft w:val="0"/>
      <w:marRight w:val="0"/>
      <w:marTop w:val="0"/>
      <w:marBottom w:val="0"/>
      <w:divBdr>
        <w:top w:val="none" w:sz="0" w:space="0" w:color="auto"/>
        <w:left w:val="none" w:sz="0" w:space="0" w:color="auto"/>
        <w:bottom w:val="none" w:sz="0" w:space="0" w:color="auto"/>
        <w:right w:val="none" w:sz="0" w:space="0" w:color="auto"/>
      </w:divBdr>
    </w:div>
    <w:div w:id="541407226">
      <w:bodyDiv w:val="1"/>
      <w:marLeft w:val="0"/>
      <w:marRight w:val="0"/>
      <w:marTop w:val="0"/>
      <w:marBottom w:val="0"/>
      <w:divBdr>
        <w:top w:val="none" w:sz="0" w:space="0" w:color="auto"/>
        <w:left w:val="none" w:sz="0" w:space="0" w:color="auto"/>
        <w:bottom w:val="none" w:sz="0" w:space="0" w:color="auto"/>
        <w:right w:val="none" w:sz="0" w:space="0" w:color="auto"/>
      </w:divBdr>
    </w:div>
    <w:div w:id="20626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pure.qub.ac.uk/portal/en/publications/trust-satisfaction-and-online-repurchase-intention-the-moderating-role-of-perceived-effectiveness-of-ecommerce-institutional-mechanisms(f10ad6ca-fd4b-42f4-8aea-0136e06f7aee).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ure.qub.ac.uk/portal/en/journals/mis-quarterly(1745e27f-a619-47d4-bbf3-8af64d5230ce).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ure.qub.ac.uk/portal/en/publications/trust-satisfaction-and-online-repurchase-intention-the-moderating-role-of-perceived-effectiveness-of-ecommerce-institutional-mechanisms(f10ad6ca-fd4b-42f4-8aea-0136e06f7aee).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ure.qub.ac.uk/portal/en/publications/trust-satisfaction-and-online-repurchase-intention-the-moderating-role-of-perceived-effectiveness-of-ecommerce-institutional-mechanisms(f10ad6ca-fd4b-42f4-8aea-0136e06f7aee).html" TargetMode="External"/><Relationship Id="rId20" Type="http://schemas.openxmlformats.org/officeDocument/2006/relationships/hyperlink" Target="https://pure.qub.ac.uk/portal/en/publications/trust-satisfaction-and-online-repurchase-intention-the-moderating-role-of-perceived-effectiveness-of-ecommerce-institutional-mechanisms(f10ad6ca-fd4b-42f4-8aea-0136e06f7aee).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ure.qub.ac.uk/portal/en/persons/patrick-mccole(746b8dba-7bc2-4098-9a6a-6f9c15cd4995).html" TargetMode="External"/><Relationship Id="rId23" Type="http://schemas.openxmlformats.org/officeDocument/2006/relationships/hyperlink" Target="https://pure.qub.ac.uk/portal/en/journals/mis-quarterly(1745e27f-a619-47d4-bbf3-8af64d5230ce).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pure.qub.ac.uk/portal/en/publications/trust-satisfaction-and-online-repurchase-intention-the-moderating-role-of-perceived-effectiveness-of-ecommerce-institutional-mechanisms(f10ad6ca-fd4b-42f4-8aea-0136e06f7aee).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hyperlink" Target="https://pure.qub.ac.uk/portal/en/journals/mis-quarterly(1745e27f-a619-47d4-bbf3-8af64d5230ce).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BC12CCEB4D9D42BA2F1F716B33EBB8" ma:contentTypeVersion="0" ma:contentTypeDescription="Een nieuw document maken." ma:contentTypeScope="" ma:versionID="b90bc605e21cb253df94bbda5e0bd477">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The19</b:Tag>
    <b:SourceType>DocumentFromInternetSite</b:SourceType>
    <b:Guid>{3F0B0BA2-4F87-489C-8A48-5FC167CC3394}</b:Guid>
    <b:Author>
      <b:Author>
        <b:Corporate>The Open University</b:Corporate>
      </b:Author>
    </b:Author>
    <b:Title>information technology: a new era? </b:Title>
    <b:Year>2019</b:Year>
    <b:InternetSiteTitle>OpenLearn</b:InternetSiteTitle>
    <b:Month>05</b:Month>
    <b:Day>18</b:Day>
    <b:URL>https://www.open.edu/openlearn/people-politics-law/politics-policy-people/sociology/information-technology-new-era/content-section-0?active-tab=description-tab</b:URL>
    <b:RefOrder>1</b:RefOrder>
  </b:Source>
  <b:Source>
    <b:Tag>ENU</b:Tag>
    <b:SourceType>DocumentFromInternetSite</b:SourceType>
    <b:Guid>{1EF22386-7A71-4470-8EC6-449475AB528D}</b:Guid>
    <b:Author>
      <b:Author>
        <b:Corporate>ENISA</b:Corporate>
      </b:Author>
    </b:Author>
    <b:Title>ENISA Publications</b:Title>
    <b:InternetSiteTitle>ENISA</b:InternetSiteTitle>
    <b:Year>2019</b:Year>
    <b:Month>January</b:Month>
    <b:Day>28</b:Day>
    <b:URL>https://www.enisa.europa.eu/publications/enisa-threat-landscape-report-2018</b:URL>
    <b:RefOrder>2</b:RefOrder>
  </b:Source>
  <b:Source>
    <b:Tag>Cou16</b:Tag>
    <b:SourceType>Misc</b:SourceType>
    <b:Guid>{1AC74097-5699-4346-A5ED-CA613604500A}</b:Guid>
    <b:Title>Directive 95/46/EC General Data Protection Regulation</b:Title>
    <b:Year>2016</b:Year>
    <b:City>Brussels</b:City>
    <b:Publisher>Council of the European Union</b:Publisher>
    <b:Author>
      <b:Author>
        <b:Corporate>Council of the European Union</b:Corporate>
      </b:Author>
    </b:Author>
    <b:PublicationTitle>Directive 95/46/EC General Data Protection Regulation</b:PublicationTitle>
    <b:Month>April</b:Month>
    <b:Day>6</b:Day>
    <b:RefOrder>3</b:RefOrder>
  </b:Source>
  <b:Source>
    <b:Tag>IGg19</b:Tag>
    <b:SourceType>DocumentFromInternetSite</b:SourceType>
    <b:Guid>{61553880-2625-479D-92BB-6718C584851F}</b:Guid>
    <b:Author>
      <b:Author>
        <b:Corporate>IGguru Information Governance News &amp; Community</b:Corporate>
      </b:Author>
    </b:Author>
    <b:Title>IGguru News</b:Title>
    <b:InternetSiteTitle>IGguru</b:InternetSiteTitle>
    <b:Year>2019</b:Year>
    <b:Month>March</b:Month>
    <b:Day>12</b:Day>
    <b:URL>https://igguru.net/2019/03/12/ciso-the-c-level-executive-missing-from-your-board/</b:URL>
    <b:RefOrder>4</b:RefOrder>
  </b:Source>
  <b:Source>
    <b:Tag>Hay19</b:Tag>
    <b:SourceType>InternetSite</b:SourceType>
    <b:Guid>{D59D3CE3-04C7-4D9F-8E0B-04C13718CB22}</b:Guid>
    <b:Title>CISO Manifesto: Recruiting CISOs not Unicorns</b:Title>
    <b:Year>2019</b:Year>
    <b:InternetSiteTitle>Peerlyst</b:InternetSiteTitle>
    <b:URL>https://www.peerlyst.com/posts/ciso-manifesto-recruiting-cisos-not-unicorns-gary-hayslip-cissp-cisa-crisc-ccsk?utm_source=peerlyst_perspective&amp;utm_medium=email&amp;utm_content=peerlyst_post&amp;utm_campaign=top_posts_on_peerlyst_this_week_05142019</b:URL>
    <b:Month>May</b:Month>
    <b:Day>5</b:Day>
    <b:Author>
      <b:Author>
        <b:NameList>
          <b:Person>
            <b:Last>Hayslip</b:Last>
            <b:First>Gary</b:First>
          </b:Person>
        </b:NameList>
      </b:Author>
    </b:Author>
    <b:RefOrder>5</b:RefOrder>
  </b:Source>
  <b:Source>
    <b:Tag>Eva</b:Tag>
    <b:SourceType>JournalArticle</b:SourceType>
    <b:Guid>{75CCF3B9-30F9-4B83-A953-FD9E63995CFA}</b:Guid>
    <b:Author>
      <b:Author>
        <b:NameList>
          <b:Person>
            <b:Last>Weishäupl</b:Last>
            <b:First>Eva</b:First>
          </b:Person>
          <b:Person>
            <b:Last>Yasasin</b:Last>
            <b:First>Emrah</b:First>
          </b:Person>
          <b:Person>
            <b:Last>Schryen</b:Last>
            <b:First>Guido</b:First>
          </b:Person>
        </b:NameList>
      </b:Author>
    </b:Author>
    <b:Title>Information security investments: An exploratory multiple case study on decision-making, evaluation and learning</b:Title>
    <b:JournalName>Elsevier Computers &amp; Security</b:JournalName>
    <b:Year>2018</b:Year>
    <b:Pages>807-823</b:Pages>
    <b:RefOrder>6</b:RefOrder>
  </b:Source>
  <b:Source>
    <b:Tag>Lev19</b:Tag>
    <b:SourceType>InternetSite</b:SourceType>
    <b:Guid>{DDB047B3-2610-7E4D-B684-96AD8F1FA358}</b:Guid>
    <b:Title>Next-Generation IT Talent Strategies</b:Title>
    <b:InternetSiteTitle>Connected Future</b:InternetSiteTitle>
    <b:URL>https://connectedfutures.cisco.com/report/next-generation-it-talent-strategies/</b:URL>
    <b:Year>2019</b:Year>
    <b:Author>
      <b:Author>
        <b:NameList>
          <b:Person>
            <b:Last>Levy</b:Last>
            <b:First>Eran</b:First>
          </b:Person>
          <b:Person>
            <b:Last>Delaney</b:Last>
            <b:First>Kevin</b:First>
          </b:Person>
          <b:Person>
            <b:Last>Hill</b:Last>
            <b:First>Jessica</b:First>
          </b:Person>
          <b:Person>
            <b:Last>Buckalew</b:Last>
            <b:First>Lauren</b:First>
          </b:Person>
        </b:NameList>
      </b:Author>
    </b:Author>
    <b:RefOrder>7</b:RefOrder>
  </b:Source>
  <b:Source>
    <b:Tag>Dar19</b:Tag>
    <b:SourceType>DocumentFromInternetSite</b:SourceType>
    <b:Guid>{1CDDF1B5-0264-4FB5-BB94-B99DCD9B696D}</b:Guid>
    <b:Author>
      <b:Author>
        <b:NameList>
          <b:Person>
            <b:Last>Death</b:Last>
            <b:First>Darren</b:First>
          </b:Person>
        </b:NameList>
      </b:Author>
    </b:Author>
    <b:Title>Security Current Resources</b:Title>
    <b:InternetSiteTitle>Security Current</b:InternetSiteTitle>
    <b:Year>2019</b:Year>
    <b:Month>February</b:Month>
    <b:Day>18</b:Day>
    <b:URL>https://securitycurrent.com/must-have-skills-for-cisos-a-cisos-connect-report/</b:URL>
    <b:RefOrder>8</b:RefOrder>
  </b:Source>
  <b:Source>
    <b:Tag>Val16</b:Tag>
    <b:SourceType>ArticleInAPeriodical</b:SourceType>
    <b:Guid>{A7C3A06B-F294-4A35-A351-E638A06BC953}</b:Guid>
    <b:Title>The emerging role of the CISO</b:Title>
    <b:Year>2016</b:Year>
    <b:Month>November - December</b:Month>
    <b:Pages>585-591</b:Pages>
    <b:Author>
      <b:Author>
        <b:NameList>
          <b:Person>
            <b:Last>Hooper</b:Last>
            <b:First>Val</b:First>
          </b:Person>
          <b:Person>
            <b:Last>McKissack</b:Last>
            <b:First>Jeremy</b:First>
          </b:Person>
        </b:NameList>
      </b:Author>
    </b:Author>
    <b:PeriodicalTitle>Elsevier Business Horizons</b:PeriodicalTitle>
    <b:RefOrder>9</b:RefOrder>
  </b:Source>
  <b:Source>
    <b:Tag>Put19</b:Tag>
    <b:SourceType>JournalArticle</b:SourceType>
    <b:Guid>{65CDDE5B-9393-6747-991C-9E09D70E5D37}</b:Guid>
    <b:Title>The role of the CISO and the digital security landscape</b:Title>
    <b:Year>2019</b:Year>
    <b:JournalName>ISACA Journal</b:JournalName>
    <b:Pages>22-29</b:Pages>
    <b:Author>
      <b:Author>
        <b:NameList>
          <b:Person>
            <b:Last>Putrus</b:Last>
            <b:First>Robert</b:First>
          </b:Person>
        </b:NameList>
      </b:Author>
    </b:Author>
    <b:Volume>2</b:Volume>
    <b:RefOrder>10</b:RefOrder>
  </b:Source>
  <b:Source>
    <b:Tag>Mar12</b:Tag>
    <b:SourceType>JournalArticle</b:SourceType>
    <b:Guid>{FD0A7823-5529-49C4-AA6F-F2B4A6F6545D}</b:Guid>
    <b:Author>
      <b:Author>
        <b:NameList>
          <b:Person>
            <b:Last>Robles</b:Last>
            <b:First>Marcel</b:First>
            <b:Middle>M.</b:Middle>
          </b:Person>
        </b:NameList>
      </b:Author>
    </b:Author>
    <b:Title>Executive perceptions of the top 10 soft skills needed in today's workplace</b:Title>
    <b:JournalName>Business Communication Quarterly</b:JournalName>
    <b:Year>2012</b:Year>
    <b:Pages>453-465</b:Pages>
    <b:RefOrder>11</b:RefOrder>
  </b:Source>
  <b:Source>
    <b:Tag>MZo13</b:Tag>
    <b:SourceType>ArticleInAPeriodical</b:SourceType>
    <b:Guid>{EC703022-1443-4CF5-BD68-52BF4A0F702D}</b:Guid>
    <b:Author>
      <b:Author>
        <b:NameList>
          <b:Person>
            <b:Last>Zohrabi</b:Last>
            <b:First>M.</b:First>
          </b:Person>
        </b:NameList>
      </b:Author>
    </b:Author>
    <b:Title>Mixed Method Research: Instruments, Validity, Reliability and Reporting Findings </b:Title>
    <b:PeriodicalTitle>Theory and Practice in Language Studies</b:PeriodicalTitle>
    <b:Year>2013</b:Year>
    <b:Month>Februari</b:Month>
    <b:Pages>254-262</b:Pages>
    <b:RefOrder>12</b:RefOrder>
  </b:Source>
  <b:Source>
    <b:Tag>van21</b:Tag>
    <b:SourceType>ConferenceProceedings</b:SourceType>
    <b:Guid>{CC75C2FC-F1F8-4206-B80E-3F0583FF3181}</b:Guid>
    <b:Author>
      <b:Author>
        <b:NameList>
          <b:Person>
            <b:Last>van Yperen Hagendoorn</b:Last>
            <b:First>J.M.J</b:First>
          </b:Person>
          <b:Person>
            <b:Last>Smit</b:Last>
            <b:First>R.</b:First>
          </b:Person>
          <b:Person>
            <b:Last>Versteeg</b:Last>
            <b:First>P.</b:First>
          </b:Person>
          <b:Person>
            <b:Last>Ravesteijn</b:Last>
            <b:First>P.</b:First>
          </b:Person>
        </b:NameList>
      </b:Author>
    </b:Author>
    <b:Title>Soft Skills of the Chief Security Information Officer</b:Title>
    <b:Pages>467-480</b:Pages>
    <b:Year>2021</b:Year>
    <b:ConferenceName>34th Bled eConference Proceedings - Digital Support from Crisis to Progressive Change. June 27-30</b:ConferenceName>
    <b:City>Bled</b:City>
    <b:Publisher>Bled University</b:Publisher>
    <b:RefOrder>13</b:RefOrder>
  </b:Source>
  <b:Source>
    <b:Tag>Ala151</b:Tag>
    <b:SourceType>Book</b:SourceType>
    <b:Guid>{2AA1440A-076E-4795-BB44-90F2449E4ECF}</b:Guid>
    <b:Title>Business Research Methods</b:Title>
    <b:Year>2015</b:Year>
    <b:City>New York</b:City>
    <b:Publisher>Oxford University Press</b:Publisher>
    <b:Author>
      <b:Author>
        <b:NameList>
          <b:Person>
            <b:Last>Bryman</b:Last>
            <b:First>Alan</b:First>
          </b:Person>
          <b:Person>
            <b:Last>Bell</b:Last>
            <b:First>Emma</b:First>
          </b:Person>
        </b:NameList>
      </b:Author>
    </b:Author>
    <b:RefOrder>14</b:RefOrder>
  </b:Source>
  <b:Source>
    <b:Tag>Sus09</b:Tag>
    <b:SourceType>ArticleInAPeriodical</b:SourceType>
    <b:Guid>{AD712415-F401-4CD4-98C9-17D7B519C970}</b:Guid>
    <b:Author>
      <b:Author>
        <b:NameList>
          <b:Person>
            <b:Last>Iqbal</b:Last>
            <b:First>Susanne</b:First>
          </b:Person>
          <b:Person>
            <b:Last>Pipon-Young</b:Last>
            <b:First>Laura</b:First>
          </b:Person>
        </b:NameList>
      </b:Author>
    </b:Author>
    <b:Title>The Delphi method</b:Title>
    <b:PeriodicalTitle>The Psychologist</b:PeriodicalTitle>
    <b:Year>2009</b:Year>
    <b:Month>July</b:Month>
    <b:Pages>598-601</b:Pages>
    <b:RefOrder>15</b:RefOrder>
  </b:Source>
  <b:Source>
    <b:Tag>Chi04</b:Tag>
    <b:SourceType>JournalArticle</b:SourceType>
    <b:Guid>{022B262E-4668-4F7D-BA7D-CD0B0FB5965B}</b:Guid>
    <b:Author>
      <b:Author>
        <b:NameList>
          <b:Person>
            <b:Last>Okoli</b:Last>
            <b:First>Chitu</b:First>
          </b:Person>
          <b:Person>
            <b:Last>Pawlowski</b:Last>
            <b:First>Suzanne</b:First>
            <b:Middle>D.</b:Middle>
          </b:Person>
        </b:NameList>
      </b:Author>
    </b:Author>
    <b:Title>The Delphi method as a research tool: An example, design considerations and applications</b:Title>
    <b:JournalName>Information &amp; Management</b:JournalName>
    <b:Year>2004</b:Year>
    <b:Pages>15-29</b:Pages>
    <b:RefOrder>16</b:RefOrder>
  </b:Source>
  <b:Source>
    <b:Tag>Chi07</b:Tag>
    <b:SourceType>JournalArticle</b:SourceType>
    <b:Guid>{1821B094-58CD-4007-8850-D2B5ED022E76}</b:Guid>
    <b:Author>
      <b:Author>
        <b:NameList>
          <b:Person>
            <b:Last>Hsu</b:Last>
            <b:First>Chia-Chien</b:First>
          </b:Person>
          <b:Person>
            <b:Last>Sandford</b:Last>
            <b:First>Brian</b:First>
            <b:Middle>A.</b:Middle>
          </b:Person>
        </b:NameList>
      </b:Author>
    </b:Author>
    <b:Title>The Delphi Technique: Making Sense Of Consensus</b:Title>
    <b:JournalName>Practical Assessment, Research &amp; Evaluation</b:JournalName>
    <b:Year>2007</b:Year>
    <b:Pages>1-8</b:Pages>
    <b:RefOrder>17</b:RefOrder>
  </b:Source>
  <b:Source>
    <b:Tag>Tob12</b:Tag>
    <b:SourceType>Book</b:SourceType>
    <b:Guid>{E4E2CC1D-9428-4D60-A54D-16E45974250B}</b:Guid>
    <b:Author>
      <b:Author>
        <b:NameList>
          <b:Person>
            <b:Last>Börger</b:Last>
            <b:First>Tobias</b:First>
          </b:Person>
        </b:NameList>
      </b:Author>
    </b:Author>
    <b:Title>Social desirablility and environmental valuation</b:Title>
    <b:Year>2012</b:Year>
    <b:City>Frankfurt am Main</b:City>
    <b:Publisher>Peter Lang</b:Publisher>
    <b:RefOrder>18</b:RefOrder>
  </b:Source>
  <b:Source>
    <b:Tag>BWi99</b:Tag>
    <b:SourceType>JournalArticle</b:SourceType>
    <b:Guid>{967FDCAC-6C97-43FC-90FC-4075711246A5}</b:Guid>
    <b:Author>
      <b:Author>
        <b:NameList>
          <b:Person>
            <b:Last>B.Willis</b:Last>
            <b:First>Gordon</b:First>
          </b:Person>
          <b:Person>
            <b:Last>Lessler</b:Last>
            <b:First>Judith</b:First>
            <b:Middle>T.</b:Middle>
          </b:Person>
        </b:NameList>
      </b:Author>
    </b:Author>
    <b:Title>Question Appraisal System QAS-99</b:Title>
    <b:Year>1999</b:Year>
    <b:JournalName>Researchgate</b:JournalName>
    <b:Pages>1-86</b:Pages>
    <b:RefOrder>19</b:RefOrder>
  </b:Source>
  <b:Source>
    <b:Tag>ING19</b:Tag>
    <b:SourceType>DocumentFromInternetSite</b:SourceType>
    <b:Guid>{72926564-DBF8-4B45-BC21-0BFE8265AE94}</b:Guid>
    <b:Title>Indeed</b:Title>
    <b:Year>2019</b:Year>
    <b:Author>
      <b:Author>
        <b:Corporate>ING</b:Corporate>
      </b:Author>
    </b:Author>
    <b:InternetSiteTitle>Indeed</b:InternetSiteTitle>
    <b:Month>04</b:Month>
    <b:Day>28</b:Day>
    <b:URL>indeed.nl</b:URL>
    <b:RefOrder>20</b:RefOrder>
  </b:Source>
  <b:Source>
    <b:Tag>Gem19</b:Tag>
    <b:SourceType>DocumentFromInternetSite</b:SourceType>
    <b:Guid>{9E6B2A8C-899E-4D7B-BBCF-B158D8B03C96}</b:Guid>
    <b:Author>
      <b:Author>
        <b:Corporate>Gemeente Amsterdam</b:Corporate>
      </b:Author>
    </b:Author>
    <b:Title>Stepstone</b:Title>
    <b:InternetSiteTitle>Stepstone</b:InternetSiteTitle>
    <b:Year>2019</b:Year>
    <b:Month>04</b:Month>
    <b:Day>28</b:Day>
    <b:URL>stepstone.nl</b:URL>
    <b:RefOrder>21</b:RefOrder>
  </b:Source>
  <b:Source>
    <b:Tag>Bar161</b:Tag>
    <b:SourceType>JournalArticle</b:SourceType>
    <b:Guid>{8DDA45D7-DB9C-491A-9616-96B253FFDB0A}</b:Guid>
    <b:Title>Definition, development, assessment of soft skills and their role for the quality of organizations and enterprises</b:Title>
    <b:Year>2016</b:Year>
    <b:Author>
      <b:Author>
        <b:NameList>
          <b:Person>
            <b:Last>Chimatti</b:Last>
            <b:First>Barbara</b:First>
          </b:Person>
        </b:NameList>
      </b:Author>
    </b:Author>
    <b:JournalName>International Journal for Quality Research v10 n1</b:JournalName>
    <b:Pages>97-130</b:Pages>
    <b:RefOrder>22</b:RefOrder>
  </b:Source>
  <b:Source>
    <b:Tag>Ind20</b:Tag>
    <b:SourceType>InternetSite</b:SourceType>
    <b:Guid>{D4360D58-EE79-4473-8A78-1CA873E878AE}</b:Guid>
    <b:Title>Work Ethic Skills: Top 8 Values to Develop</b:Title>
    <b:Year>2020</b:Year>
    <b:InternetSiteTitle>Career development</b:InternetSiteTitle>
    <b:Month>July</b:Month>
    <b:Day>30</b:Day>
    <b:URL>https://www.indeed.com/career-advice/career-development/work-ethic-skills</b:URL>
    <b:Author>
      <b:Author>
        <b:NameList>
          <b:Person>
            <b:Last>Indeed.com</b:Last>
          </b:Person>
        </b:NameList>
      </b:Author>
    </b:Author>
    <b:RefOrder>23</b:RefOrder>
  </b:Source>
</b:Sources>
</file>

<file path=customXml/itemProps1.xml><?xml version="1.0" encoding="utf-8"?>
<ds:datastoreItem xmlns:ds="http://schemas.openxmlformats.org/officeDocument/2006/customXml" ds:itemID="{B6ACF9BF-C230-424D-B770-09CD68B3A9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7CFBF-91A4-4DD8-A2FD-3EA1E390B5F5}">
  <ds:schemaRefs>
    <ds:schemaRef ds:uri="http://schemas.microsoft.com/sharepoint/v3/contenttype/forms"/>
  </ds:schemaRefs>
</ds:datastoreItem>
</file>

<file path=customXml/itemProps3.xml><?xml version="1.0" encoding="utf-8"?>
<ds:datastoreItem xmlns:ds="http://schemas.openxmlformats.org/officeDocument/2006/customXml" ds:itemID="{9C1145B3-07E6-4A12-BFD4-BECF1024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473BD79-B8CC-0F4C-BD7E-4F492C773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8827</Words>
  <Characters>50318</Characters>
  <Application>Microsoft Office Word</Application>
  <DocSecurity>0</DocSecurity>
  <Lines>419</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Heijmans</dc:creator>
  <cp:keywords/>
  <dc:description/>
  <cp:lastModifiedBy>Pascal Ravesteijn</cp:lastModifiedBy>
  <cp:revision>3</cp:revision>
  <dcterms:created xsi:type="dcterms:W3CDTF">2021-12-28T16:00:00Z</dcterms:created>
  <dcterms:modified xsi:type="dcterms:W3CDTF">2021-12-28T16:30:00Z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0x010100C7BC12CCEB4D9D42BA2F1F716B33EBB8</vt:lpwstr>
  </property>
</Properties>
</file>