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640"/>
        <w:gridCol w:w="560"/>
        <w:gridCol w:w="520"/>
        <w:gridCol w:w="780"/>
        <w:gridCol w:w="620"/>
        <w:gridCol w:w="6948"/>
        <w:gridCol w:w="2370"/>
        <w:gridCol w:w="1430"/>
        <w:gridCol w:w="1056"/>
        <w:gridCol w:w="1011"/>
        <w:gridCol w:w="2260"/>
        <w:gridCol w:w="1640"/>
      </w:tblGrid>
      <w:tr w:rsidR="000008A3" w:rsidRPr="000008A3" w:rsidTr="000008A3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Day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Start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End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Rm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Session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IIMA #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Activity / Paper Title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Author(s) /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Affiliation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Presenter(s)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Mon 10/13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Registration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1:15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Creating Impact in the MIS Classroom with the Business Driven Approach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Paige Baltzan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McGraw Hill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Amy Phillips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McGraw Hill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Teaching &amp; Learning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Tanya Goette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 Effect of Learning Objects on a C++ Programming Lesson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Carlos Mercado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Autonomous University of Aguascalientes,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Estela Andrade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Autonomous University of Aguascalientes,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Juan Reynoso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Autonomous University of Aguascalientes,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 Comparison of Student Characteristics and Student Knowledge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Ronald J. MacKinnon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Georgia Southern University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Computer Concepts in Online and Lecture Sections of 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Hyo-Joo Han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Georgia Southern University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Introductory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Tom Case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Georgia Southern University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Developing Software for Teaching: An Exploratory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Juan Reynoso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Universidad Autónoma de Aguascalientes, 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Mónica R. Sandoval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Universidad Autónoma de Aguascalientes, 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Designing a World-class Undergraduate Transportation and Logistics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Jake Zhu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California State University, San Bernardino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Program with Benchmarking International Topics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Harold Dyck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California State University, San Bernardino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Tapie Rohm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California State University, San Bernardino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John Wu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California State University, San Bernardino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International Topics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Douglas Goings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 Influence of Societal Culture on the Adoption of 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Jamal M. Twati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Academy of Graduate Studies, Tripoli - Libya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Systems: The Case of Libya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Technological Capacity Building in the Nigeria's Oil and Gas 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Nathaniel C. Ozigbo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University of Abuja, Abuja - 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 (Continuing) Evolution of India’s Telecom Policy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Ramesh Subramanian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Quinnipiac University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EDI and Interorganizational Cooperation: Dimensions of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Haiwook Choi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Morehead State University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Electronic Cooperation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Dong-Heon Kwak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Morehead State University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3:10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Break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AI-Decision Making - SCM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Harold Dyck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Chance Maximization Model for Portfolio Selection with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Xiaoxia Huang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University of Science and Technology Beijing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Randomness and Fuzziness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Stochastic Lead Time: Is it the Mean or the Variance that Maters More?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Xin James He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Fairfield University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An Investigation of SVM Regression to Predict Longshot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Robert P. Schumaker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Iona College, New Rochelle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Greyhound Races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James W. Johnson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Indiana State University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CRM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Warren Adis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 Integrated Architecture for</w:t>
            </w:r>
            <w:r w:rsidRPr="000008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 xml:space="preserve"> </w:t>
            </w: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Enterprise Relationship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Joseph O. Chan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Roosevelt University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The relationship between IT strategy and Business &amp; IT Alignment: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A.J. Gilbert Silvius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Utrecht University of Applied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 dual case study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An Ontology-based Collaborative Knowledge Management Network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to Enhance the Reusability of Inter-organizational Knowledge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Nelson K. Y. Leung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RMIT International University 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Sim Kim Lau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Wollongong,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Joshua Fan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Wollongong,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Break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A/B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Workshop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Evaluating the Potential of Emerging Technologies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V. P. Kochikar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Infosys Technologies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Frank Lin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Reception is Hosted by McGraw-Hill--Thanks to them for this reception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Tue 10/14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Breakfast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9:50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Assurance of Learning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Jay Lightfoot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The Link among Strategic Planning, Curriculum Management,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Tanya Goette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Georgia College and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and Assurance of Learning: One School’s Experiences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Howard Woodard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Georgia College and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Dale Young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Georgia College and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An Analysis of Is Programs Accredited by ABET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Ronald J. MacKinnon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Georgia Southern University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Hyo-Joo Han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Georgia Southern University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Dot.com Boom and Bust Effects on MIS College Enrollments: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Milam Aiken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lang w:val="nl-NL" w:eastAsia="nl-NL"/>
              </w:rPr>
              <w:t>University of Mississippi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1995 - 2006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Bart Garner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lang w:val="nl-NL" w:eastAsia="nl-NL"/>
              </w:rPr>
              <w:t>University of Mississippi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Kaushik Ghosh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lang w:val="nl-NL" w:eastAsia="nl-NL"/>
              </w:rPr>
              <w:t>University of Mississippi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Mahesh Vanjani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Texas Southern University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Learning Data Structures Using Multimedia-Interactive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Estela Andrade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Autonomous University of Aguascalientes,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Carlos Mercado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Autonomous University of Aguascalientes,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Juan Reynoso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Autonomous University of Aguascalientes,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Electronic Commerce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Gerhard Steinke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Successful E-Learning in Corporations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Edward T. Chen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Massachusetts at Lowell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Analyzing Gender Discourse in Corporate Blogs using Content 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Jose Esteves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IE Business School, Madrid, 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Correspondence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Víctor Bohórquez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IE Business School, Madrid, 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On Chosen Aspects of Modern E-Commerce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Jacek Unold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Wroclaw University of Economics; Wroclaw; 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Improving E-Readiness of Sri Lanka with Supplementary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Reggie Davidrajuh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Stavanger, Norway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Grid Supplied Electric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lang w:val="nl-NL" w:eastAsia="nl-NL"/>
              </w:rPr>
              <w:t>Parwaiz Karamat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The Open Polytechnic of 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Velauthapillai Dhayalan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Bergen University College, 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9:50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10:20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Break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11:40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Software Development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Ian Allison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Strategies for Successfully Implementing the Virtualization Project: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Chang-tseh Hsieh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Southern Mississippi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A Case with the VMWARE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Method or Madness? – Linking Software Development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Tony Richardson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Massey University Albany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with the Socio-Technical Environment of Stakeholders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The Business Value of IT; A Conceptual Model for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A.J. Gilbert Silvius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Utrecht University of Applied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Selecting Valuation Methods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Trends in Offshore IT Outsourcing and Implications for the Onshore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Mukesh Srivastava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Mary Washington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Gary W.  Shifflett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Mary Washington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Emmanuel Opara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Prairie View A &amp; M University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Information Systems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Jack Marchewka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 Research Model of Information Systems Project Management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Weiyong Zhang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Virginia Commonwealth University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Using Six Sigma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Xiaobo (Bob) Xu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American University of Sharjah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Identifying Core Information System Capabilities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Reggie Davidrajuh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Stavanger, Norway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Ethical Issues Surrounding the Software Testing Process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Jim Nindel-Edwards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Gerhard Steinke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Seattle Pacific University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Comparative Analysis of Information and Communication Technology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I. Ndagi; R. A. Sanusi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Cocoa Research Institute of 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(ICT) Use by Agricultural Extension Workers in South-west and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E. O. Aigbekaen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Cocoa Research Institute of 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North-central Nigeria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1:15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IIMA Lunch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IIMA Presidential Address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1:15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Keynote address: Tax Planning and Financial Planning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Tiffany Xu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Managing Director, Sky 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Web Design, Technologies Issues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Session Chair: Pascal Ravesteyn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An Empirical Review of Industry Preferences in the Design of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Donald R. Moscato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Iona College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E-Commerce Web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Eric D. Moscato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Iona College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Assessing the Usability of Union Web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lang w:val="nl-NL" w:eastAsia="nl-NL"/>
              </w:rPr>
              <w:t xml:space="preserve">Christopher M. Lowery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lang w:val="nl-NL" w:eastAsia="nl-NL"/>
              </w:rPr>
              <w:t xml:space="preserve">Georgia College &amp; State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008A3" w:rsidRPr="000008A3" w:rsidTr="000008A3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lang w:val="nl-NL" w:eastAsia="nl-NL"/>
              </w:rPr>
              <w:t>Nicholas A. Beadles II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lang w:val="nl-NL" w:eastAsia="nl-NL"/>
              </w:rPr>
              <w:t xml:space="preserve">Georgia College &amp; State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lang w:val="nl-NL" w:eastAsia="nl-NL"/>
              </w:rPr>
              <w:t>Larry H. Faulk II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lang w:val="nl-NL" w:eastAsia="nl-NL"/>
              </w:rPr>
              <w:t xml:space="preserve">University of Arkansas-Fort Smith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Reliance, Immersion, and Enjoyment: An Exploratory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C. Mo Bahk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California State University, San Bernardino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Socio-Psychological Analysis on Internet Involvement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bookmarkStart w:id="0" w:name="_Toc195349045"/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QServ: Integrating Testing and Auditing into QoS Management 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Carolyn M. Ortega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City University of New York Graduate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of Web Services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Abdullah Uz Tansel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City University of New York Graduate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Database Technologies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James He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Analyzing SMEs size as a moderator of ERP impact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 xml:space="preserve">Victor Bohórquez,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IE Business School, Madrid, 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in SMeS productivity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Jose Esteves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IE Business School, Madrid, 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The Impact of National Cultures on Business &amp; IT Alignment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A.J. Gilbert Silvius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Utrecht University of Applied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The Impact of Technology on the Publishing 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Linda C. Gordon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La Verne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David S. Kung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La Verne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Harold Dyck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California State University, San Bernardino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Towards the Semantic Grid: A State of the Art Survey of Semantic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Michael J. Murphy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Ryerson University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Web Services and their Applicability to Collaborative Design,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Michael Dick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Ryerson University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Engineering, and Procurement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Thomas Fischer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Fraunhofer IAO, Germany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3:20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Break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3:20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A/B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Proposed Ontology for Assurance of Learning for Knowledge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Charmayne Cullom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Northern Colorado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Session Chair: Tapie Rohm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Jay M. Lightfoot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Northern Colorado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Tod Sedbrook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Northern Colorado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9:00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Harbor Cruise/dinner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Wed 10/15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Breakfast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Medical &amp; Clinical Informatics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Trevor Rohm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Pharmaceutical Risk Control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Warren Adis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Iona College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Internet Reply Addiction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Ook Lee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Hanyang University, Seoul, Korea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Mikung Kim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SoonChunHyang University, Seoul,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Travelers with Panic Disorder and Embedded Virtual Reality 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Ook Lee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Hanyang University, Seoul, Korea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Mikung Kim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SoonChunHyang University, Seoul,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Management Support Systems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Session Chair: Xiaoxia Huang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The Syllabus Based Web Content Extractor (SBWCE)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Saba Hilal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DAV Institute Of Management, 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S.A.M. Rizvi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Jamia Millia Islamia, India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In Search of Competencies Needed in BPM Projects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Pascal Ravesteyn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Applied Sciences Utrecht, The 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Ronald Batenburg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Applied Sciences Utrecht, The 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Benny de Waal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University of Applied Sciences Utrecht, The 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International Marketing and Cultural Constraints: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Arjun Chaudhuri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Fairfield University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The Case of Palm Oil in 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Winston Tellis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Fairfield University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0008A3" w:rsidRPr="000008A3" w:rsidTr="000008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9:50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Break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9:50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A/B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Keynote address: From chaos to order and beyond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Fernando Gonzalez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CIO, Byer California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Closing remarks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008A3" w:rsidRPr="000008A3" w:rsidTr="000008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12:00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0008A3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IIMA Business Meeting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8A3" w:rsidRPr="000008A3" w:rsidRDefault="000008A3" w:rsidP="000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675013" w:rsidRDefault="00675013">
      <w:bookmarkStart w:id="1" w:name="_GoBack"/>
      <w:bookmarkEnd w:id="1"/>
    </w:p>
    <w:sectPr w:rsidR="00675013" w:rsidSect="00675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A3"/>
    <w:rsid w:val="000008A3"/>
    <w:rsid w:val="00032231"/>
    <w:rsid w:val="00076572"/>
    <w:rsid w:val="000D2E95"/>
    <w:rsid w:val="002F6AD0"/>
    <w:rsid w:val="00456CEE"/>
    <w:rsid w:val="0050281C"/>
    <w:rsid w:val="00526A64"/>
    <w:rsid w:val="00565B85"/>
    <w:rsid w:val="006004A5"/>
    <w:rsid w:val="006025A4"/>
    <w:rsid w:val="00675013"/>
    <w:rsid w:val="00696ACD"/>
    <w:rsid w:val="008556E3"/>
    <w:rsid w:val="00860FBF"/>
    <w:rsid w:val="00976256"/>
    <w:rsid w:val="00AE1271"/>
    <w:rsid w:val="00AE29D5"/>
    <w:rsid w:val="00B2320F"/>
    <w:rsid w:val="00C14E7F"/>
    <w:rsid w:val="00C37A55"/>
    <w:rsid w:val="00D665EE"/>
    <w:rsid w:val="00DE3750"/>
    <w:rsid w:val="00E91703"/>
    <w:rsid w:val="00EF51AA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0264-778F-435D-BC0D-966E9D67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8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8A3"/>
    <w:rPr>
      <w:color w:val="800080"/>
      <w:u w:val="single"/>
    </w:rPr>
  </w:style>
  <w:style w:type="paragraph" w:customStyle="1" w:styleId="font7">
    <w:name w:val="font7"/>
    <w:basedOn w:val="Normal"/>
    <w:rsid w:val="0000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t8">
    <w:name w:val="font8"/>
    <w:basedOn w:val="Normal"/>
    <w:rsid w:val="0000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nl-NL" w:eastAsia="nl-NL"/>
    </w:rPr>
  </w:style>
  <w:style w:type="table" w:customStyle="1" w:styleId="Normal1">
    <w:name w:val="Normal1"/>
    <w:basedOn w:val="TableNormal"/>
    <w:rsid w:val="000008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nl-NL" w:eastAsia="nl-NL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al"/>
    <w:rsid w:val="0000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42">
    <w:name w:val="xl42"/>
    <w:basedOn w:val="style0"/>
    <w:rsid w:val="000008A3"/>
  </w:style>
  <w:style w:type="paragraph" w:customStyle="1" w:styleId="xl41">
    <w:name w:val="xl41"/>
    <w:basedOn w:val="style0"/>
    <w:rsid w:val="000008A3"/>
  </w:style>
  <w:style w:type="paragraph" w:customStyle="1" w:styleId="xl40">
    <w:name w:val="xl40"/>
    <w:basedOn w:val="style0"/>
    <w:rsid w:val="000008A3"/>
  </w:style>
  <w:style w:type="paragraph" w:customStyle="1" w:styleId="xl39">
    <w:name w:val="xl39"/>
    <w:basedOn w:val="style0"/>
    <w:rsid w:val="000008A3"/>
  </w:style>
  <w:style w:type="paragraph" w:customStyle="1" w:styleId="xl38">
    <w:name w:val="xl38"/>
    <w:basedOn w:val="style0"/>
    <w:rsid w:val="000008A3"/>
  </w:style>
  <w:style w:type="paragraph" w:customStyle="1" w:styleId="xl37">
    <w:name w:val="xl37"/>
    <w:basedOn w:val="style0"/>
    <w:rsid w:val="000008A3"/>
    <w:rPr>
      <w:b/>
      <w:bCs/>
    </w:rPr>
  </w:style>
  <w:style w:type="paragraph" w:customStyle="1" w:styleId="xl36">
    <w:name w:val="xl36"/>
    <w:basedOn w:val="style0"/>
    <w:rsid w:val="000008A3"/>
    <w:rPr>
      <w:b/>
      <w:bCs/>
    </w:rPr>
  </w:style>
  <w:style w:type="paragraph" w:customStyle="1" w:styleId="xl35">
    <w:name w:val="xl35"/>
    <w:basedOn w:val="style0"/>
    <w:rsid w:val="000008A3"/>
  </w:style>
  <w:style w:type="paragraph" w:customStyle="1" w:styleId="xl34">
    <w:name w:val="xl34"/>
    <w:basedOn w:val="style0"/>
    <w:rsid w:val="000008A3"/>
    <w:rPr>
      <w:color w:val="000000"/>
    </w:rPr>
  </w:style>
  <w:style w:type="paragraph" w:customStyle="1" w:styleId="xl33">
    <w:name w:val="xl33"/>
    <w:basedOn w:val="style0"/>
    <w:rsid w:val="000008A3"/>
    <w:rPr>
      <w:color w:val="000000"/>
    </w:rPr>
  </w:style>
  <w:style w:type="paragraph" w:customStyle="1" w:styleId="xl32">
    <w:name w:val="xl32"/>
    <w:basedOn w:val="style0"/>
    <w:rsid w:val="000008A3"/>
    <w:pPr>
      <w:jc w:val="center"/>
    </w:pPr>
  </w:style>
  <w:style w:type="paragraph" w:customStyle="1" w:styleId="xl31">
    <w:name w:val="xl31"/>
    <w:basedOn w:val="style0"/>
    <w:rsid w:val="000008A3"/>
    <w:rPr>
      <w:sz w:val="22"/>
      <w:szCs w:val="22"/>
    </w:rPr>
  </w:style>
  <w:style w:type="paragraph" w:customStyle="1" w:styleId="xl30">
    <w:name w:val="xl30"/>
    <w:basedOn w:val="style0"/>
    <w:rsid w:val="000008A3"/>
  </w:style>
  <w:style w:type="paragraph" w:customStyle="1" w:styleId="xl29">
    <w:name w:val="xl29"/>
    <w:basedOn w:val="style0"/>
    <w:rsid w:val="000008A3"/>
  </w:style>
  <w:style w:type="paragraph" w:customStyle="1" w:styleId="xl28">
    <w:name w:val="xl28"/>
    <w:basedOn w:val="style0"/>
    <w:rsid w:val="000008A3"/>
  </w:style>
  <w:style w:type="paragraph" w:customStyle="1" w:styleId="xl27">
    <w:name w:val="xl27"/>
    <w:basedOn w:val="style0"/>
    <w:rsid w:val="000008A3"/>
  </w:style>
  <w:style w:type="paragraph" w:customStyle="1" w:styleId="xl26">
    <w:name w:val="xl26"/>
    <w:basedOn w:val="style0"/>
    <w:rsid w:val="000008A3"/>
  </w:style>
  <w:style w:type="paragraph" w:customStyle="1" w:styleId="xl25">
    <w:name w:val="xl25"/>
    <w:basedOn w:val="style0"/>
    <w:rsid w:val="000008A3"/>
  </w:style>
  <w:style w:type="paragraph" w:customStyle="1" w:styleId="xl24">
    <w:name w:val="xl24"/>
    <w:basedOn w:val="style0"/>
    <w:rsid w:val="0000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Boekman</dc:creator>
  <cp:keywords/>
  <dc:description/>
  <cp:lastModifiedBy>Diana Boekman</cp:lastModifiedBy>
  <cp:revision>1</cp:revision>
  <dcterms:created xsi:type="dcterms:W3CDTF">2017-05-05T13:29:00Z</dcterms:created>
  <dcterms:modified xsi:type="dcterms:W3CDTF">2017-05-05T13:30:00Z</dcterms:modified>
</cp:coreProperties>
</file>